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22ECB" w14:textId="09C8EA88" w:rsidR="00E345B3" w:rsidRPr="00205164" w:rsidRDefault="006203A5" w:rsidP="00E633B1">
      <w:pPr>
        <w:pStyle w:val="Title"/>
        <w:rPr>
          <w:rFonts w:ascii="Poppins" w:hAnsi="Poppins" w:cs="Poppins"/>
        </w:rPr>
      </w:pPr>
      <w:r w:rsidRPr="00205164">
        <w:rPr>
          <w:rFonts w:ascii="Poppins" w:hAnsi="Poppins" w:cs="Poppins"/>
        </w:rPr>
        <w:t xml:space="preserve">TEMPO TRUSTEE </w:t>
      </w:r>
      <w:r w:rsidR="00E633B1">
        <w:rPr>
          <w:rFonts w:ascii="Poppins" w:hAnsi="Poppins" w:cs="Poppins"/>
        </w:rPr>
        <w:t xml:space="preserve">TREASURER </w:t>
      </w:r>
      <w:r w:rsidR="0055085B" w:rsidRPr="00205164">
        <w:rPr>
          <w:rFonts w:ascii="Poppins" w:hAnsi="Poppins" w:cs="Poppins"/>
        </w:rPr>
        <w:t>ROLE</w:t>
      </w:r>
      <w:r w:rsidRPr="00205164">
        <w:rPr>
          <w:rFonts w:ascii="Poppins" w:hAnsi="Poppins" w:cs="Poppins"/>
        </w:rPr>
        <w:t xml:space="preserve"> DESCRIPTION</w:t>
      </w:r>
    </w:p>
    <w:p w14:paraId="69A80655" w14:textId="77777777" w:rsidR="00FA6443" w:rsidRPr="00FA6443" w:rsidRDefault="00FA6443" w:rsidP="00FA6443">
      <w:pPr>
        <w:spacing w:after="0" w:line="240" w:lineRule="auto"/>
        <w:jc w:val="both"/>
        <w:textAlignment w:val="baseline"/>
        <w:rPr>
          <w:rFonts w:ascii="Poppins" w:eastAsia="Times New Roman" w:hAnsi="Poppins" w:cs="Poppins"/>
          <w:b/>
          <w:bCs/>
          <w:color w:val="D91473"/>
          <w:szCs w:val="24"/>
          <w:lang w:eastAsia="en-GB"/>
          <w14:ligatures w14:val="standardContextual"/>
        </w:rPr>
      </w:pPr>
      <w:r w:rsidRPr="00FA6443">
        <w:rPr>
          <w:rFonts w:ascii="Poppins" w:eastAsia="Times New Roman" w:hAnsi="Poppins" w:cs="Poppins"/>
          <w:b/>
          <w:bCs/>
          <w:caps/>
          <w:color w:val="D91473"/>
          <w:szCs w:val="24"/>
          <w:lang w:eastAsia="en-GB"/>
          <w14:ligatures w14:val="standardContextual"/>
        </w:rPr>
        <w:t>ABOUT TEMPO</w:t>
      </w:r>
      <w:r w:rsidRPr="00FA6443">
        <w:rPr>
          <w:rFonts w:ascii="Poppins" w:eastAsia="Times New Roman" w:hAnsi="Poppins" w:cs="Poppins"/>
          <w:b/>
          <w:bCs/>
          <w:color w:val="D91473"/>
          <w:szCs w:val="24"/>
          <w:lang w:eastAsia="en-GB"/>
          <w14:ligatures w14:val="standardContextual"/>
        </w:rPr>
        <w:t> </w:t>
      </w:r>
    </w:p>
    <w:p w14:paraId="6E07E2CD" w14:textId="77777777" w:rsidR="00FA6443" w:rsidRPr="00FA6443" w:rsidRDefault="00FA6443" w:rsidP="00FA6443">
      <w:pPr>
        <w:spacing w:after="0" w:line="240" w:lineRule="auto"/>
        <w:textAlignment w:val="baseline"/>
        <w:rPr>
          <w:rFonts w:ascii="Poppins" w:eastAsia="Times New Roman" w:hAnsi="Poppins" w:cs="Poppins"/>
          <w:b/>
          <w:bCs/>
          <w:szCs w:val="24"/>
          <w:lang w:eastAsia="en-GB"/>
          <w14:ligatures w14:val="standardContextual"/>
        </w:rPr>
      </w:pPr>
      <w:r w:rsidRPr="00FA6443">
        <w:rPr>
          <w:rFonts w:ascii="Poppins" w:eastAsia="Times New Roman" w:hAnsi="Poppins" w:cs="Poppins"/>
          <w:b/>
          <w:bCs/>
          <w:szCs w:val="24"/>
          <w:lang w:eastAsia="en-GB"/>
          <w14:ligatures w14:val="standardContextual"/>
        </w:rPr>
        <w:t>Our purpose is to be the thread that connects people, services and businesses and the key that unlocks the potential for them to create communities where they can thrive.</w:t>
      </w:r>
    </w:p>
    <w:p w14:paraId="3F94B4A1" w14:textId="77777777" w:rsidR="00FA6443" w:rsidRPr="00FA6443" w:rsidRDefault="00FA6443" w:rsidP="00FA6443">
      <w:pPr>
        <w:spacing w:after="0" w:line="240" w:lineRule="auto"/>
        <w:textAlignment w:val="baseline"/>
        <w:rPr>
          <w:rFonts w:ascii="Poppins" w:eastAsia="Times New Roman" w:hAnsi="Poppins" w:cs="Poppins"/>
          <w:b/>
          <w:bCs/>
          <w:szCs w:val="24"/>
          <w:lang w:eastAsia="en-GB"/>
          <w14:ligatures w14:val="standardContextual"/>
        </w:rPr>
      </w:pPr>
    </w:p>
    <w:p w14:paraId="46E25C87"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Founded in the Welsh Valleys in 2009, Tempo has emerged as a leading UK-based community development organisation committed to creating connected, fair, and healthier societies.</w:t>
      </w:r>
    </w:p>
    <w:p w14:paraId="7504914A"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p>
    <w:p w14:paraId="4B46B373"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Our extensive history is marked by successful partnerships with communities and public services, specialising in front-line delivery, strategic planning, and fostering collaboration among diverse entities.</w:t>
      </w:r>
    </w:p>
    <w:p w14:paraId="725F2E72"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p>
    <w:p w14:paraId="4885CC4A"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Our experienced team, composed of community practitioners, public sector specialists, and trainers, works collaboratively with citizens, communities, organisations, and services to co-produce solutions at the grassroots level. We work alongside communities to connect people to the causes close to them – enabling and encouraging participation and volunteering by awarding Time Credits that recognise and value skills and their contribution.</w:t>
      </w:r>
    </w:p>
    <w:p w14:paraId="4FFB1CE8"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p>
    <w:p w14:paraId="6F90CAF1"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We focus on community engagement to create pathways to involvement and volunteering, emphasising community involvement and recognising people's skills and strengths – an approach that accentuates what's strong rather than what's wrong.</w:t>
      </w:r>
    </w:p>
    <w:p w14:paraId="20C67783"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p>
    <w:p w14:paraId="78E3AF15" w14:textId="77777777" w:rsidR="00FA6443" w:rsidRPr="00FA6443" w:rsidRDefault="00FA6443" w:rsidP="00FA6443">
      <w:pPr>
        <w:spacing w:after="0" w:line="240" w:lineRule="auto"/>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Tempo’s culture is at our core and our staff team operate in line with our workplace values which are: - </w:t>
      </w:r>
    </w:p>
    <w:p w14:paraId="51C0B84E" w14:textId="77777777" w:rsidR="00FA6443" w:rsidRPr="00FA6443" w:rsidRDefault="00FA6443" w:rsidP="00FA6443">
      <w:pPr>
        <w:numPr>
          <w:ilvl w:val="0"/>
          <w:numId w:val="69"/>
        </w:num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olor w:val="000000"/>
          <w:szCs w:val="24"/>
          <w:lang w:eastAsia="en-GB"/>
          <w14:ligatures w14:val="standardContextual"/>
        </w:rPr>
        <w:t>Everyone’s contribution</w:t>
      </w:r>
      <w:r w:rsidRPr="00FA6443">
        <w:rPr>
          <w:rFonts w:ascii="Poppins" w:eastAsia="Times New Roman" w:hAnsi="Poppins" w:cs="Poppins"/>
          <w:color w:val="000000"/>
          <w:szCs w:val="24"/>
          <w:lang w:eastAsia="en-GB"/>
          <w14:ligatures w14:val="standardContextual"/>
        </w:rPr>
        <w:t xml:space="preserve"> – We encourage self-belief, mutual respect, and recognition. </w:t>
      </w:r>
    </w:p>
    <w:p w14:paraId="696B75F4" w14:textId="77777777" w:rsidR="00FA6443" w:rsidRPr="00FA6443" w:rsidRDefault="00FA6443" w:rsidP="00FA6443">
      <w:pPr>
        <w:numPr>
          <w:ilvl w:val="0"/>
          <w:numId w:val="69"/>
        </w:num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olor w:val="000000"/>
          <w:szCs w:val="24"/>
          <w:lang w:eastAsia="en-GB"/>
          <w14:ligatures w14:val="standardContextual"/>
        </w:rPr>
        <w:t>Ambition</w:t>
      </w:r>
      <w:r w:rsidRPr="00FA6443">
        <w:rPr>
          <w:rFonts w:ascii="Poppins" w:eastAsia="Times New Roman" w:hAnsi="Poppins" w:cs="Poppins"/>
          <w:color w:val="000000"/>
          <w:szCs w:val="24"/>
          <w:lang w:eastAsia="en-GB"/>
          <w14:ligatures w14:val="standardContextual"/>
        </w:rPr>
        <w:t xml:space="preserve"> – We have a can-do attitude, are hopeful, resilient, and positive. </w:t>
      </w:r>
    </w:p>
    <w:p w14:paraId="5A9907E0" w14:textId="77777777" w:rsidR="00FA6443" w:rsidRPr="00FA6443" w:rsidRDefault="00FA6443" w:rsidP="00FA6443">
      <w:pPr>
        <w:numPr>
          <w:ilvl w:val="0"/>
          <w:numId w:val="69"/>
        </w:num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olor w:val="000000"/>
          <w:szCs w:val="24"/>
          <w:lang w:eastAsia="en-GB"/>
          <w14:ligatures w14:val="standardContextual"/>
        </w:rPr>
        <w:t>Connection</w:t>
      </w:r>
      <w:r w:rsidRPr="00FA6443">
        <w:rPr>
          <w:rFonts w:ascii="Poppins" w:eastAsia="Times New Roman" w:hAnsi="Poppins" w:cs="Poppins"/>
          <w:color w:val="000000"/>
          <w:szCs w:val="24"/>
          <w:lang w:eastAsia="en-GB"/>
          <w14:ligatures w14:val="standardContextual"/>
        </w:rPr>
        <w:t xml:space="preserve"> – Passionate people, teamwork and collaboration are key to our success. </w:t>
      </w:r>
    </w:p>
    <w:p w14:paraId="3BD00E57" w14:textId="77777777" w:rsidR="00FA6443" w:rsidRPr="00FA6443" w:rsidRDefault="00FA6443" w:rsidP="00FA6443">
      <w:pPr>
        <w:numPr>
          <w:ilvl w:val="0"/>
          <w:numId w:val="69"/>
        </w:num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olor w:val="000000"/>
          <w:szCs w:val="24"/>
          <w:lang w:eastAsia="en-GB"/>
          <w14:ligatures w14:val="standardContextual"/>
        </w:rPr>
        <w:lastRenderedPageBreak/>
        <w:t>Creativity</w:t>
      </w:r>
      <w:r w:rsidRPr="00FA6443">
        <w:rPr>
          <w:rFonts w:ascii="Poppins" w:eastAsia="Times New Roman" w:hAnsi="Poppins" w:cs="Poppins"/>
          <w:color w:val="000000"/>
          <w:szCs w:val="24"/>
          <w:lang w:eastAsia="en-GB"/>
          <w14:ligatures w14:val="standardContextual"/>
        </w:rPr>
        <w:t xml:space="preserve"> – We are curious and inventive; we encourage fun and imagination to achieve this. </w:t>
      </w:r>
    </w:p>
    <w:p w14:paraId="37C30403" w14:textId="77777777" w:rsidR="00FA6443" w:rsidRPr="00FA6443" w:rsidRDefault="00FA6443" w:rsidP="00FA6443">
      <w:pPr>
        <w:numPr>
          <w:ilvl w:val="0"/>
          <w:numId w:val="69"/>
        </w:num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olor w:val="000000"/>
          <w:szCs w:val="24"/>
          <w:lang w:eastAsia="en-GB"/>
          <w14:ligatures w14:val="standardContextual"/>
        </w:rPr>
        <w:t>Resourcefulness</w:t>
      </w:r>
      <w:r w:rsidRPr="00FA6443">
        <w:rPr>
          <w:rFonts w:ascii="Poppins" w:eastAsia="Times New Roman" w:hAnsi="Poppins" w:cs="Poppins"/>
          <w:color w:val="000000"/>
          <w:szCs w:val="24"/>
          <w:lang w:eastAsia="en-GB"/>
          <w14:ligatures w14:val="standardContextual"/>
        </w:rPr>
        <w:t xml:space="preserve"> – We learn together, share our expertise, and strive for efficiency. </w:t>
      </w:r>
    </w:p>
    <w:p w14:paraId="4F7DA9DA" w14:textId="77777777" w:rsidR="00FA6443" w:rsidRPr="00FA6443" w:rsidRDefault="00FA6443" w:rsidP="00FA6443">
      <w:pPr>
        <w:numPr>
          <w:ilvl w:val="0"/>
          <w:numId w:val="69"/>
        </w:num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olor w:val="000000"/>
          <w:szCs w:val="24"/>
          <w:lang w:eastAsia="en-GB"/>
          <w14:ligatures w14:val="standardContextual"/>
        </w:rPr>
        <w:t>Integrity</w:t>
      </w:r>
      <w:r w:rsidRPr="00FA6443">
        <w:rPr>
          <w:rFonts w:ascii="Poppins" w:eastAsia="Times New Roman" w:hAnsi="Poppins" w:cs="Poppins"/>
          <w:color w:val="000000"/>
          <w:szCs w:val="24"/>
          <w:lang w:eastAsia="en-GB"/>
          <w14:ligatures w14:val="standardContextual"/>
        </w:rPr>
        <w:t xml:space="preserve"> – We are authentic and honest. We take our commitments seriously and take accountability for delivery. </w:t>
      </w:r>
    </w:p>
    <w:p w14:paraId="22E9E3F8"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 </w:t>
      </w:r>
    </w:p>
    <w:p w14:paraId="01DB576C"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i/>
          <w:iCs/>
          <w:color w:val="D91473"/>
          <w:szCs w:val="24"/>
          <w:lang w:eastAsia="en-GB"/>
          <w14:ligatures w14:val="standardContextual"/>
        </w:rPr>
        <w:t>Being a key member of our team is fun, challenging, inspiring, engaging and it matters. </w:t>
      </w:r>
      <w:r w:rsidRPr="00FA6443">
        <w:rPr>
          <w:rFonts w:ascii="Poppins" w:eastAsia="Times New Roman" w:hAnsi="Poppins" w:cs="Poppins"/>
          <w:color w:val="D91473"/>
          <w:szCs w:val="24"/>
          <w:lang w:eastAsia="en-GB"/>
          <w14:ligatures w14:val="standardContextual"/>
        </w:rPr>
        <w:t> </w:t>
      </w:r>
    </w:p>
    <w:p w14:paraId="56B571CC" w14:textId="77777777" w:rsidR="00FA6443" w:rsidRPr="00FA6443" w:rsidRDefault="00FA6443" w:rsidP="00FA6443">
      <w:pPr>
        <w:spacing w:after="0" w:line="240" w:lineRule="auto"/>
        <w:jc w:val="both"/>
        <w:textAlignment w:val="baseline"/>
        <w:rPr>
          <w:rFonts w:ascii="Poppins" w:eastAsia="Times New Roman" w:hAnsi="Poppins" w:cs="Poppins"/>
          <w:color w:val="000000"/>
          <w:szCs w:val="24"/>
          <w:lang w:eastAsia="en-GB"/>
          <w14:ligatures w14:val="standardContextual"/>
        </w:rPr>
      </w:pPr>
    </w:p>
    <w:p w14:paraId="09DB755C"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b/>
          <w:bCs/>
          <w:caps/>
          <w:color w:val="D91473"/>
          <w:szCs w:val="24"/>
          <w:lang w:eastAsia="en-GB"/>
          <w14:ligatures w14:val="standardContextual"/>
        </w:rPr>
        <w:t>WHERE WE ARE TODAY</w:t>
      </w:r>
      <w:r w:rsidRPr="00FA6443">
        <w:rPr>
          <w:rFonts w:ascii="Poppins" w:eastAsia="Times New Roman" w:hAnsi="Poppins" w:cs="Poppins"/>
          <w:color w:val="D91473"/>
          <w:szCs w:val="24"/>
          <w:lang w:eastAsia="en-GB"/>
          <w14:ligatures w14:val="standardContextual"/>
        </w:rPr>
        <w:t> </w:t>
      </w:r>
    </w:p>
    <w:p w14:paraId="4331F129"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D91473"/>
          <w:szCs w:val="24"/>
          <w:lang w:eastAsia="en-GB"/>
          <w14:ligatures w14:val="standardContextual"/>
        </w:rPr>
        <w:t> </w:t>
      </w:r>
    </w:p>
    <w:p w14:paraId="6DFD8836"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 xml:space="preserve">This is a challenging time for many community organisations, volunteers and recognition partners too – it’s also a time when our model and support is needed more than ever. </w:t>
      </w:r>
      <w:r w:rsidRPr="00FA6443">
        <w:rPr>
          <w:rFonts w:ascii="Poppins" w:eastAsia="Times New Roman" w:hAnsi="Poppins" w:cs="Poppins"/>
          <w:color w:val="000000"/>
          <w:szCs w:val="24"/>
          <w:lang w:eastAsia="en-GB"/>
          <w14:ligatures w14:val="standardContextual"/>
        </w:rPr>
        <w:t>Tempo has worked with: - </w:t>
      </w:r>
    </w:p>
    <w:p w14:paraId="325F630C" w14:textId="77777777" w:rsidR="00FA6443" w:rsidRPr="00FA6443" w:rsidRDefault="00FA6443" w:rsidP="00FA6443">
      <w:pPr>
        <w:numPr>
          <w:ilvl w:val="0"/>
          <w:numId w:val="67"/>
        </w:numPr>
        <w:tabs>
          <w:tab w:val="num" w:pos="0"/>
        </w:tabs>
        <w:spacing w:after="0" w:line="240" w:lineRule="auto"/>
        <w:ind w:firstLine="0"/>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40 commissioned programmes. </w:t>
      </w:r>
    </w:p>
    <w:p w14:paraId="10679EB3" w14:textId="77777777" w:rsidR="00FA6443" w:rsidRPr="00FA6443" w:rsidRDefault="00FA6443" w:rsidP="00FA6443">
      <w:pPr>
        <w:numPr>
          <w:ilvl w:val="0"/>
          <w:numId w:val="68"/>
        </w:numPr>
        <w:tabs>
          <w:tab w:val="num" w:pos="0"/>
        </w:tabs>
        <w:spacing w:after="0" w:line="240" w:lineRule="auto"/>
        <w:ind w:firstLine="0"/>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1,500 charities. </w:t>
      </w:r>
    </w:p>
    <w:p w14:paraId="723FFC9C" w14:textId="77777777" w:rsidR="00FA6443" w:rsidRPr="00FA6443" w:rsidRDefault="00FA6443" w:rsidP="00FA6443">
      <w:pPr>
        <w:numPr>
          <w:ilvl w:val="0"/>
          <w:numId w:val="68"/>
        </w:numPr>
        <w:tabs>
          <w:tab w:val="num" w:pos="0"/>
        </w:tabs>
        <w:spacing w:after="0" w:line="240" w:lineRule="auto"/>
        <w:ind w:firstLine="0"/>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15,000+ people currently volunteering. </w:t>
      </w:r>
    </w:p>
    <w:p w14:paraId="1BCAE6BC" w14:textId="77777777" w:rsidR="00FA6443" w:rsidRPr="00FA6443" w:rsidRDefault="00FA6443" w:rsidP="00FA6443">
      <w:pPr>
        <w:numPr>
          <w:ilvl w:val="0"/>
          <w:numId w:val="68"/>
        </w:numPr>
        <w:tabs>
          <w:tab w:val="num" w:pos="0"/>
        </w:tabs>
        <w:spacing w:after="0" w:line="240" w:lineRule="auto"/>
        <w:ind w:firstLine="0"/>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1.25 million Tempo Time Credits earned to date. </w:t>
      </w:r>
    </w:p>
    <w:p w14:paraId="520269BA" w14:textId="77777777" w:rsidR="00FA6443" w:rsidRPr="00FA6443" w:rsidRDefault="00FA6443" w:rsidP="00FA6443">
      <w:pPr>
        <w:numPr>
          <w:ilvl w:val="0"/>
          <w:numId w:val="68"/>
        </w:numPr>
        <w:tabs>
          <w:tab w:val="num" w:pos="0"/>
        </w:tabs>
        <w:spacing w:after="0" w:line="240" w:lineRule="auto"/>
        <w:ind w:firstLine="0"/>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750+ business venues offering reward and recognition opportunities. </w:t>
      </w:r>
    </w:p>
    <w:p w14:paraId="419EDD96" w14:textId="77777777" w:rsidR="00FA6443" w:rsidRPr="00FA6443" w:rsidRDefault="00FA6443" w:rsidP="00FA6443">
      <w:pPr>
        <w:numPr>
          <w:ilvl w:val="0"/>
          <w:numId w:val="68"/>
        </w:numPr>
        <w:tabs>
          <w:tab w:val="num" w:pos="0"/>
        </w:tabs>
        <w:spacing w:after="0" w:line="240" w:lineRule="auto"/>
        <w:ind w:firstLine="0"/>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color w:val="000000"/>
          <w:szCs w:val="24"/>
          <w:lang w:eastAsia="en-GB"/>
          <w14:ligatures w14:val="standardContextual"/>
        </w:rPr>
        <w:t>Developed the first national Time Credit network in the world. </w:t>
      </w:r>
    </w:p>
    <w:p w14:paraId="06A7953E"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 </w:t>
      </w:r>
    </w:p>
    <w:p w14:paraId="66152584" w14:textId="77777777" w:rsidR="00FA6443" w:rsidRPr="00FA6443" w:rsidRDefault="00FA6443" w:rsidP="00FA6443">
      <w:pPr>
        <w:spacing w:after="0" w:line="240" w:lineRule="auto"/>
        <w:jc w:val="both"/>
        <w:textAlignment w:val="baseline"/>
        <w:rPr>
          <w:rFonts w:ascii="Poppins" w:eastAsia="Times New Roman" w:hAnsi="Poppins" w:cs="Poppins"/>
          <w:szCs w:val="24"/>
          <w:lang w:eastAsia="en-GB"/>
          <w14:ligatures w14:val="standardContextual"/>
        </w:rPr>
      </w:pPr>
      <w:r w:rsidRPr="00FA6443">
        <w:rPr>
          <w:rFonts w:ascii="Poppins" w:eastAsia="Times New Roman" w:hAnsi="Poppins" w:cs="Poppins"/>
          <w:szCs w:val="24"/>
          <w:lang w:eastAsia="en-GB"/>
          <w14:ligatures w14:val="standardContextual"/>
        </w:rPr>
        <w:t>Across the UK the recognition of Tempo Time Credits is growing, amongst parliaments, local authorities and corporates and our visibility is increasing through national press and support from key parliamentarians. </w:t>
      </w:r>
    </w:p>
    <w:p w14:paraId="14CDC423" w14:textId="77777777" w:rsidR="00055029" w:rsidRPr="00BD5ACE" w:rsidRDefault="00055029" w:rsidP="00205164">
      <w:pPr>
        <w:spacing w:after="0" w:line="240" w:lineRule="auto"/>
        <w:jc w:val="both"/>
        <w:rPr>
          <w:rFonts w:ascii="Poppins" w:hAnsi="Poppins" w:cs="Poppins"/>
          <w:szCs w:val="24"/>
        </w:rPr>
      </w:pPr>
    </w:p>
    <w:p w14:paraId="3305FFBF" w14:textId="05CF9E67" w:rsidR="00055029" w:rsidRPr="00BD5ACE" w:rsidRDefault="00055029" w:rsidP="00205164">
      <w:pPr>
        <w:spacing w:after="0" w:line="240" w:lineRule="auto"/>
        <w:jc w:val="both"/>
        <w:rPr>
          <w:rFonts w:ascii="Poppins" w:hAnsi="Poppins" w:cs="Poppins"/>
          <w:szCs w:val="24"/>
        </w:rPr>
      </w:pPr>
      <w:r w:rsidRPr="00BD5ACE">
        <w:rPr>
          <w:rFonts w:ascii="Poppins" w:hAnsi="Poppins" w:cs="Poppins"/>
          <w:szCs w:val="24"/>
        </w:rPr>
        <w:t xml:space="preserve">We are ambitious for our future and need to ensure we continue to support the charity to grow and develop through a strong, </w:t>
      </w:r>
      <w:r w:rsidR="00584C8E" w:rsidRPr="00BD5ACE">
        <w:rPr>
          <w:rFonts w:ascii="Poppins" w:hAnsi="Poppins" w:cs="Poppins"/>
          <w:szCs w:val="24"/>
        </w:rPr>
        <w:t>diverse,</w:t>
      </w:r>
      <w:r w:rsidRPr="00BD5ACE">
        <w:rPr>
          <w:rFonts w:ascii="Poppins" w:hAnsi="Poppins" w:cs="Poppins"/>
          <w:szCs w:val="24"/>
        </w:rPr>
        <w:t xml:space="preserve"> and dedicated board.</w:t>
      </w:r>
    </w:p>
    <w:p w14:paraId="5FFAA465" w14:textId="77777777" w:rsidR="00055029" w:rsidRPr="00BD5ACE" w:rsidRDefault="00055029" w:rsidP="00205164">
      <w:pPr>
        <w:spacing w:after="0" w:line="240" w:lineRule="auto"/>
        <w:jc w:val="both"/>
        <w:rPr>
          <w:rFonts w:ascii="Poppins" w:hAnsi="Poppins" w:cs="Poppins"/>
          <w:szCs w:val="24"/>
        </w:rPr>
      </w:pPr>
    </w:p>
    <w:p w14:paraId="53919C55" w14:textId="5E45DB34" w:rsidR="00055029" w:rsidRPr="00BD5ACE" w:rsidRDefault="00055029" w:rsidP="00205164">
      <w:pPr>
        <w:spacing w:after="0" w:line="240" w:lineRule="auto"/>
        <w:jc w:val="both"/>
        <w:rPr>
          <w:rFonts w:ascii="Poppins" w:hAnsi="Poppins" w:cs="Poppins"/>
          <w:szCs w:val="24"/>
        </w:rPr>
      </w:pPr>
      <w:r w:rsidRPr="00BD5ACE">
        <w:rPr>
          <w:rFonts w:ascii="Poppins" w:hAnsi="Poppins" w:cs="Poppins"/>
          <w:szCs w:val="24"/>
        </w:rPr>
        <w:t xml:space="preserve">Due to the tenure of </w:t>
      </w:r>
      <w:r w:rsidR="000832CB">
        <w:rPr>
          <w:rFonts w:ascii="Poppins" w:hAnsi="Poppins" w:cs="Poppins"/>
          <w:szCs w:val="24"/>
        </w:rPr>
        <w:t>our</w:t>
      </w:r>
      <w:r w:rsidR="00486C26" w:rsidRPr="00BD5ACE">
        <w:rPr>
          <w:rFonts w:ascii="Poppins" w:hAnsi="Poppins" w:cs="Poppins"/>
          <w:szCs w:val="24"/>
        </w:rPr>
        <w:t xml:space="preserve"> existing </w:t>
      </w:r>
      <w:r w:rsidR="000832CB">
        <w:rPr>
          <w:rFonts w:ascii="Poppins" w:hAnsi="Poppins" w:cs="Poppins"/>
          <w:szCs w:val="24"/>
        </w:rPr>
        <w:t>Treasurer</w:t>
      </w:r>
      <w:r w:rsidR="00486C26" w:rsidRPr="00BD5ACE">
        <w:rPr>
          <w:rFonts w:ascii="Poppins" w:hAnsi="Poppins" w:cs="Poppins"/>
          <w:szCs w:val="24"/>
        </w:rPr>
        <w:t xml:space="preserve"> coming to its end</w:t>
      </w:r>
      <w:r w:rsidR="000832CB">
        <w:rPr>
          <w:rFonts w:ascii="Poppins" w:hAnsi="Poppins" w:cs="Poppins"/>
          <w:szCs w:val="24"/>
        </w:rPr>
        <w:t xml:space="preserve"> later this year</w:t>
      </w:r>
      <w:r w:rsidR="00486C26" w:rsidRPr="00BD5ACE">
        <w:rPr>
          <w:rFonts w:ascii="Poppins" w:hAnsi="Poppins" w:cs="Poppins"/>
          <w:szCs w:val="24"/>
        </w:rPr>
        <w:t>, we are now looking for a new Tr</w:t>
      </w:r>
      <w:r w:rsidR="000832CB">
        <w:rPr>
          <w:rFonts w:ascii="Poppins" w:hAnsi="Poppins" w:cs="Poppins"/>
          <w:szCs w:val="24"/>
        </w:rPr>
        <w:t>easurer who can also</w:t>
      </w:r>
      <w:r w:rsidR="00486C26" w:rsidRPr="00BD5ACE">
        <w:rPr>
          <w:rFonts w:ascii="Poppins" w:hAnsi="Poppins" w:cs="Poppins"/>
          <w:szCs w:val="24"/>
        </w:rPr>
        <w:t xml:space="preserve"> complement and enhance our </w:t>
      </w:r>
      <w:r w:rsidR="000832CB">
        <w:rPr>
          <w:rFonts w:ascii="Poppins" w:hAnsi="Poppins" w:cs="Poppins"/>
          <w:szCs w:val="24"/>
        </w:rPr>
        <w:t xml:space="preserve">existing </w:t>
      </w:r>
      <w:r w:rsidR="00486C26" w:rsidRPr="00BD5ACE">
        <w:rPr>
          <w:rFonts w:ascii="Poppins" w:hAnsi="Poppins" w:cs="Poppins"/>
          <w:szCs w:val="24"/>
        </w:rPr>
        <w:t>board.</w:t>
      </w:r>
    </w:p>
    <w:p w14:paraId="13A3DCBA" w14:textId="77777777" w:rsidR="003B1FF8" w:rsidRDefault="003B1FF8" w:rsidP="00205164">
      <w:pPr>
        <w:spacing w:after="0" w:line="240" w:lineRule="auto"/>
        <w:jc w:val="both"/>
        <w:rPr>
          <w:rFonts w:ascii="Poppins" w:hAnsi="Poppins" w:cs="Poppins"/>
          <w:color w:val="201751" w:themeColor="text1"/>
          <w:szCs w:val="24"/>
          <w:shd w:val="clear" w:color="auto" w:fill="FFFFFF"/>
        </w:rPr>
      </w:pPr>
    </w:p>
    <w:p w14:paraId="5D7242CF" w14:textId="77777777" w:rsidR="000528B6" w:rsidRPr="00205164" w:rsidRDefault="000528B6" w:rsidP="00205164">
      <w:pPr>
        <w:spacing w:after="0" w:line="240" w:lineRule="auto"/>
        <w:jc w:val="both"/>
        <w:rPr>
          <w:rFonts w:ascii="Poppins" w:hAnsi="Poppins" w:cs="Poppins"/>
          <w:color w:val="201751" w:themeColor="text1"/>
          <w:szCs w:val="24"/>
          <w:shd w:val="clear" w:color="auto" w:fill="FFFFFF"/>
        </w:rPr>
      </w:pPr>
    </w:p>
    <w:p w14:paraId="048863BE" w14:textId="77777777" w:rsidR="00BD5ACE" w:rsidRDefault="00BD5ACE" w:rsidP="00205164">
      <w:pPr>
        <w:pStyle w:val="Subheading"/>
        <w:jc w:val="both"/>
        <w:rPr>
          <w:rFonts w:ascii="Poppins" w:hAnsi="Poppins" w:cs="Poppins"/>
          <w:caps/>
          <w:sz w:val="24"/>
        </w:rPr>
      </w:pPr>
    </w:p>
    <w:p w14:paraId="31CCC28E" w14:textId="77777777" w:rsidR="00BD5ACE" w:rsidRDefault="00BD5ACE" w:rsidP="00205164">
      <w:pPr>
        <w:pStyle w:val="Subheading"/>
        <w:jc w:val="both"/>
        <w:rPr>
          <w:rFonts w:ascii="Poppins" w:hAnsi="Poppins" w:cs="Poppins"/>
          <w:caps/>
          <w:sz w:val="24"/>
        </w:rPr>
      </w:pPr>
    </w:p>
    <w:p w14:paraId="19838B8D" w14:textId="7F671CE7" w:rsidR="006203A5" w:rsidRPr="00205164" w:rsidRDefault="00167EE9" w:rsidP="00205164">
      <w:pPr>
        <w:pStyle w:val="Subheading"/>
        <w:jc w:val="both"/>
        <w:rPr>
          <w:rFonts w:ascii="Poppins" w:hAnsi="Poppins" w:cs="Poppins"/>
          <w:caps/>
        </w:rPr>
      </w:pPr>
      <w:r w:rsidRPr="00205164">
        <w:rPr>
          <w:rFonts w:ascii="Poppins" w:hAnsi="Poppins" w:cs="Poppins"/>
          <w:caps/>
          <w:sz w:val="24"/>
        </w:rPr>
        <w:lastRenderedPageBreak/>
        <w:t>About the role</w:t>
      </w:r>
    </w:p>
    <w:p w14:paraId="5D423AAB" w14:textId="77777777" w:rsidR="00AA0F00" w:rsidRPr="00AA0F00" w:rsidRDefault="00AA0F00" w:rsidP="00205164">
      <w:pPr>
        <w:spacing w:after="0" w:line="240" w:lineRule="auto"/>
        <w:jc w:val="both"/>
        <w:rPr>
          <w:rFonts w:ascii="Poppins" w:hAnsi="Poppins" w:cs="Poppins"/>
          <w:color w:val="000000" w:themeColor="accent6"/>
          <w:szCs w:val="24"/>
        </w:rPr>
      </w:pPr>
      <w:r w:rsidRPr="00AA0F00">
        <w:rPr>
          <w:rFonts w:ascii="Poppins" w:hAnsi="Poppins" w:cs="Poppins"/>
          <w:color w:val="000000" w:themeColor="accent6"/>
          <w:szCs w:val="24"/>
        </w:rPr>
        <w:t xml:space="preserve">The Trustees </w:t>
      </w:r>
    </w:p>
    <w:p w14:paraId="50D1A463"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Set the vision and direction of the Charity through its strategic and business plans.</w:t>
      </w:r>
    </w:p>
    <w:p w14:paraId="159C43E2"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Approve and monitor and annual business plan and budget.</w:t>
      </w:r>
    </w:p>
    <w:p w14:paraId="26E4E761"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Make sure that the executive team is running the Charity properly and in accordance with Charity law.</w:t>
      </w:r>
    </w:p>
    <w:p w14:paraId="368D4982"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Support the executive team with ideas, advice, expertise and experience.</w:t>
      </w:r>
    </w:p>
    <w:p w14:paraId="6549CED3"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Are responsible for ensuring the Charity is managed in accordance with Charity law and maintain the highest standards of governance.</w:t>
      </w:r>
    </w:p>
    <w:p w14:paraId="5B90633F" w14:textId="6754A583" w:rsidR="00AA0F00" w:rsidRDefault="00AA0F00" w:rsidP="00205164">
      <w:pPr>
        <w:spacing w:after="0" w:line="240" w:lineRule="auto"/>
        <w:jc w:val="both"/>
        <w:rPr>
          <w:rFonts w:ascii="Poppins" w:hAnsi="Poppins" w:cs="Poppins"/>
          <w:color w:val="000000" w:themeColor="accent6"/>
          <w:szCs w:val="24"/>
        </w:rPr>
      </w:pPr>
    </w:p>
    <w:p w14:paraId="7DC3F3FA" w14:textId="41B8B278" w:rsidR="0095705C" w:rsidRDefault="0095705C" w:rsidP="00205164">
      <w:p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The Treasurer</w:t>
      </w:r>
    </w:p>
    <w:p w14:paraId="4BD85CF2" w14:textId="35FEC1A5" w:rsidR="0095705C" w:rsidRDefault="0095705C" w:rsidP="00205164">
      <w:p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In addition, the Treasurer</w:t>
      </w:r>
    </w:p>
    <w:p w14:paraId="039C83B2" w14:textId="7F4F8645" w:rsidR="0095705C" w:rsidRPr="0095705C" w:rsidRDefault="0095705C" w:rsidP="0095705C">
      <w:pPr>
        <w:pStyle w:val="ListParagraph"/>
        <w:numPr>
          <w:ilvl w:val="0"/>
          <w:numId w:val="61"/>
        </w:num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C</w:t>
      </w:r>
      <w:r w:rsidRPr="0095705C">
        <w:rPr>
          <w:rFonts w:ascii="Poppins" w:hAnsi="Poppins" w:cs="Poppins"/>
          <w:color w:val="000000" w:themeColor="accent6"/>
          <w:szCs w:val="24"/>
        </w:rPr>
        <w:t>hair</w:t>
      </w:r>
      <w:r>
        <w:rPr>
          <w:rFonts w:ascii="Poppins" w:hAnsi="Poppins" w:cs="Poppins"/>
          <w:color w:val="000000" w:themeColor="accent6"/>
          <w:szCs w:val="24"/>
        </w:rPr>
        <w:t>s</w:t>
      </w:r>
      <w:r w:rsidRPr="0095705C">
        <w:rPr>
          <w:rFonts w:ascii="Poppins" w:hAnsi="Poppins" w:cs="Poppins"/>
          <w:color w:val="000000" w:themeColor="accent6"/>
          <w:szCs w:val="24"/>
        </w:rPr>
        <w:t xml:space="preserve"> </w:t>
      </w:r>
      <w:r>
        <w:rPr>
          <w:rFonts w:ascii="Poppins" w:hAnsi="Poppins" w:cs="Poppins"/>
          <w:color w:val="000000" w:themeColor="accent6"/>
          <w:szCs w:val="24"/>
        </w:rPr>
        <w:t>the Finance, Audit and Risk Committee (</w:t>
      </w:r>
      <w:r w:rsidRPr="0095705C">
        <w:rPr>
          <w:rFonts w:ascii="Poppins" w:hAnsi="Poppins" w:cs="Poppins"/>
          <w:color w:val="000000" w:themeColor="accent6"/>
          <w:szCs w:val="24"/>
        </w:rPr>
        <w:t>FARC</w:t>
      </w:r>
      <w:r>
        <w:rPr>
          <w:rFonts w:ascii="Poppins" w:hAnsi="Poppins" w:cs="Poppins"/>
          <w:color w:val="000000" w:themeColor="accent6"/>
          <w:szCs w:val="24"/>
        </w:rPr>
        <w:t>)</w:t>
      </w:r>
      <w:r w:rsidRPr="0095705C">
        <w:rPr>
          <w:rFonts w:ascii="Poppins" w:hAnsi="Poppins" w:cs="Poppins"/>
          <w:color w:val="000000" w:themeColor="accent6"/>
          <w:szCs w:val="24"/>
        </w:rPr>
        <w:t xml:space="preserve"> and manag</w:t>
      </w:r>
      <w:r>
        <w:rPr>
          <w:rFonts w:ascii="Poppins" w:hAnsi="Poppins" w:cs="Poppins"/>
          <w:color w:val="000000" w:themeColor="accent6"/>
          <w:szCs w:val="24"/>
        </w:rPr>
        <w:t xml:space="preserve">es </w:t>
      </w:r>
      <w:r w:rsidRPr="0095705C">
        <w:rPr>
          <w:rFonts w:ascii="Poppins" w:hAnsi="Poppins" w:cs="Poppins"/>
          <w:color w:val="000000" w:themeColor="accent6"/>
          <w:szCs w:val="24"/>
        </w:rPr>
        <w:t>the agenda thereof</w:t>
      </w:r>
    </w:p>
    <w:p w14:paraId="2674EE4D" w14:textId="22469A74" w:rsidR="0095705C" w:rsidRPr="0095705C" w:rsidRDefault="0095705C" w:rsidP="0095705C">
      <w:pPr>
        <w:pStyle w:val="ListParagraph"/>
        <w:numPr>
          <w:ilvl w:val="0"/>
          <w:numId w:val="61"/>
        </w:num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W</w:t>
      </w:r>
      <w:r w:rsidRPr="0095705C">
        <w:rPr>
          <w:rFonts w:ascii="Poppins" w:hAnsi="Poppins" w:cs="Poppins"/>
          <w:color w:val="000000" w:themeColor="accent6"/>
          <w:szCs w:val="24"/>
        </w:rPr>
        <w:t>ork</w:t>
      </w:r>
      <w:r>
        <w:rPr>
          <w:rFonts w:ascii="Poppins" w:hAnsi="Poppins" w:cs="Poppins"/>
          <w:color w:val="000000" w:themeColor="accent6"/>
          <w:szCs w:val="24"/>
        </w:rPr>
        <w:t>s</w:t>
      </w:r>
      <w:r w:rsidRPr="0095705C">
        <w:rPr>
          <w:rFonts w:ascii="Poppins" w:hAnsi="Poppins" w:cs="Poppins"/>
          <w:color w:val="000000" w:themeColor="accent6"/>
          <w:szCs w:val="24"/>
        </w:rPr>
        <w:t xml:space="preserve"> the </w:t>
      </w:r>
      <w:proofErr w:type="spellStart"/>
      <w:r w:rsidRPr="0095705C">
        <w:rPr>
          <w:rFonts w:ascii="Poppins" w:hAnsi="Poppins" w:cs="Poppins"/>
          <w:color w:val="000000" w:themeColor="accent6"/>
          <w:szCs w:val="24"/>
        </w:rPr>
        <w:t>the</w:t>
      </w:r>
      <w:proofErr w:type="spellEnd"/>
      <w:r w:rsidRPr="0095705C">
        <w:rPr>
          <w:rFonts w:ascii="Poppins" w:hAnsi="Poppins" w:cs="Poppins"/>
          <w:color w:val="000000" w:themeColor="accent6"/>
          <w:szCs w:val="24"/>
        </w:rPr>
        <w:t xml:space="preserve"> FD on the format and structure of the delivery of financial information for the board</w:t>
      </w:r>
    </w:p>
    <w:p w14:paraId="6EE6C102" w14:textId="45171CB7" w:rsidR="0095705C" w:rsidRPr="0095705C" w:rsidRDefault="0095705C" w:rsidP="0095705C">
      <w:pPr>
        <w:pStyle w:val="ListParagraph"/>
        <w:numPr>
          <w:ilvl w:val="0"/>
          <w:numId w:val="61"/>
        </w:num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E</w:t>
      </w:r>
      <w:r w:rsidRPr="0095705C">
        <w:rPr>
          <w:rFonts w:ascii="Poppins" w:hAnsi="Poppins" w:cs="Poppins"/>
          <w:color w:val="000000" w:themeColor="accent6"/>
          <w:szCs w:val="24"/>
        </w:rPr>
        <w:t>nsur</w:t>
      </w:r>
      <w:r>
        <w:rPr>
          <w:rFonts w:ascii="Poppins" w:hAnsi="Poppins" w:cs="Poppins"/>
          <w:color w:val="000000" w:themeColor="accent6"/>
          <w:szCs w:val="24"/>
        </w:rPr>
        <w:t>es</w:t>
      </w:r>
      <w:r w:rsidRPr="0095705C">
        <w:rPr>
          <w:rFonts w:ascii="Poppins" w:hAnsi="Poppins" w:cs="Poppins"/>
          <w:color w:val="000000" w:themeColor="accent6"/>
          <w:szCs w:val="24"/>
        </w:rPr>
        <w:t xml:space="preserve"> the financial components of the fiduciary duties of the trustees under the Act are acknowledged and managed</w:t>
      </w:r>
    </w:p>
    <w:p w14:paraId="1F3C95B9" w14:textId="77777777" w:rsidR="0095705C" w:rsidRDefault="0095705C" w:rsidP="0095705C">
      <w:pPr>
        <w:pStyle w:val="ListParagraph"/>
        <w:numPr>
          <w:ilvl w:val="0"/>
          <w:numId w:val="61"/>
        </w:num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Through FARC provides oversight of the annual audit process and selection of auditors</w:t>
      </w:r>
    </w:p>
    <w:p w14:paraId="25875D0B" w14:textId="4649FB5A" w:rsidR="0095705C" w:rsidRPr="0095705C" w:rsidRDefault="0095705C" w:rsidP="0095705C">
      <w:pPr>
        <w:pStyle w:val="ListParagraph"/>
        <w:numPr>
          <w:ilvl w:val="0"/>
          <w:numId w:val="61"/>
        </w:num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 xml:space="preserve">Provides additional </w:t>
      </w:r>
      <w:r w:rsidRPr="0095705C">
        <w:rPr>
          <w:rFonts w:ascii="Poppins" w:hAnsi="Poppins" w:cs="Poppins"/>
          <w:color w:val="000000" w:themeColor="accent6"/>
          <w:szCs w:val="24"/>
        </w:rPr>
        <w:t>governance oversight of the financial systems, procedures and policies of the charity</w:t>
      </w:r>
    </w:p>
    <w:p w14:paraId="55093773" w14:textId="0BDC86C2" w:rsidR="0095705C" w:rsidRPr="0095705C" w:rsidRDefault="0095705C" w:rsidP="0095705C">
      <w:pPr>
        <w:pStyle w:val="ListParagraph"/>
        <w:numPr>
          <w:ilvl w:val="0"/>
          <w:numId w:val="61"/>
        </w:numPr>
        <w:spacing w:after="0" w:line="240" w:lineRule="auto"/>
        <w:jc w:val="both"/>
        <w:rPr>
          <w:rFonts w:ascii="Poppins" w:hAnsi="Poppins" w:cs="Poppins"/>
          <w:color w:val="000000" w:themeColor="accent6"/>
          <w:szCs w:val="24"/>
        </w:rPr>
      </w:pPr>
      <w:r>
        <w:rPr>
          <w:rFonts w:ascii="Poppins" w:hAnsi="Poppins" w:cs="Poppins"/>
          <w:color w:val="000000" w:themeColor="accent6"/>
          <w:szCs w:val="24"/>
        </w:rPr>
        <w:t xml:space="preserve">Ensures </w:t>
      </w:r>
      <w:r w:rsidRPr="0095705C">
        <w:rPr>
          <w:rFonts w:ascii="Poppins" w:hAnsi="Poppins" w:cs="Poppins"/>
          <w:color w:val="000000" w:themeColor="accent6"/>
          <w:szCs w:val="24"/>
        </w:rPr>
        <w:t>governance oversight of the executives’ maintenance of the risk register and the processes and procedures for identifying and managing risk</w:t>
      </w:r>
    </w:p>
    <w:p w14:paraId="5D33B1CD" w14:textId="2056DAB4" w:rsidR="0095705C" w:rsidRPr="0095705C" w:rsidRDefault="0095705C" w:rsidP="001E1BEA">
      <w:pPr>
        <w:pStyle w:val="ListParagraph"/>
        <w:numPr>
          <w:ilvl w:val="0"/>
          <w:numId w:val="61"/>
        </w:numPr>
        <w:spacing w:after="0" w:line="240" w:lineRule="auto"/>
        <w:jc w:val="both"/>
        <w:rPr>
          <w:rFonts w:ascii="Poppins" w:hAnsi="Poppins" w:cs="Poppins"/>
          <w:color w:val="000000" w:themeColor="accent6"/>
          <w:szCs w:val="24"/>
        </w:rPr>
      </w:pPr>
      <w:r w:rsidRPr="0095705C">
        <w:rPr>
          <w:rFonts w:ascii="Poppins" w:hAnsi="Poppins" w:cs="Poppins"/>
          <w:color w:val="000000" w:themeColor="accent6"/>
          <w:szCs w:val="24"/>
        </w:rPr>
        <w:t xml:space="preserve">Acts as a </w:t>
      </w:r>
      <w:r w:rsidRPr="0095705C">
        <w:rPr>
          <w:rFonts w:ascii="Poppins" w:hAnsi="Poppins" w:cs="Poppins"/>
          <w:color w:val="000000" w:themeColor="accent6"/>
          <w:szCs w:val="24"/>
        </w:rPr>
        <w:t xml:space="preserve">business partner to the </w:t>
      </w:r>
      <w:proofErr w:type="gramStart"/>
      <w:r w:rsidRPr="0095705C">
        <w:rPr>
          <w:rFonts w:ascii="Poppins" w:hAnsi="Poppins" w:cs="Poppins"/>
          <w:color w:val="000000" w:themeColor="accent6"/>
          <w:szCs w:val="24"/>
        </w:rPr>
        <w:t>C</w:t>
      </w:r>
      <w:r w:rsidRPr="0095705C">
        <w:rPr>
          <w:rFonts w:ascii="Poppins" w:hAnsi="Poppins" w:cs="Poppins"/>
          <w:color w:val="000000" w:themeColor="accent6"/>
          <w:szCs w:val="24"/>
        </w:rPr>
        <w:t>hair</w:t>
      </w:r>
      <w:r w:rsidRPr="0095705C">
        <w:rPr>
          <w:rFonts w:ascii="Poppins" w:hAnsi="Poppins" w:cs="Poppins"/>
          <w:color w:val="000000" w:themeColor="accent6"/>
          <w:szCs w:val="24"/>
        </w:rPr>
        <w:t>,  liaises</w:t>
      </w:r>
      <w:proofErr w:type="gramEnd"/>
      <w:r w:rsidRPr="0095705C">
        <w:rPr>
          <w:rFonts w:ascii="Poppins" w:hAnsi="Poppins" w:cs="Poppins"/>
          <w:color w:val="000000" w:themeColor="accent6"/>
          <w:szCs w:val="24"/>
        </w:rPr>
        <w:t xml:space="preserve"> with the FD as a critical friend and provides </w:t>
      </w:r>
      <w:r w:rsidRPr="0095705C">
        <w:rPr>
          <w:rFonts w:ascii="Poppins" w:hAnsi="Poppins" w:cs="Poppins"/>
          <w:color w:val="000000" w:themeColor="accent6"/>
          <w:szCs w:val="24"/>
        </w:rPr>
        <w:t>financial insight and advice to the board</w:t>
      </w:r>
    </w:p>
    <w:p w14:paraId="031A665C" w14:textId="77777777" w:rsidR="0095705C" w:rsidRPr="00AA0F00" w:rsidRDefault="0095705C" w:rsidP="00205164">
      <w:pPr>
        <w:spacing w:after="0" w:line="240" w:lineRule="auto"/>
        <w:jc w:val="both"/>
        <w:rPr>
          <w:rFonts w:ascii="Poppins" w:hAnsi="Poppins" w:cs="Poppins"/>
          <w:color w:val="000000" w:themeColor="accent6"/>
          <w:szCs w:val="24"/>
        </w:rPr>
      </w:pPr>
    </w:p>
    <w:p w14:paraId="322F7B83" w14:textId="77777777" w:rsidR="004536FC" w:rsidRDefault="00AA0F00"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There are 4 Board meetings a year,</w:t>
      </w:r>
      <w:r w:rsidR="00486C26">
        <w:rPr>
          <w:rFonts w:ascii="Poppins" w:hAnsi="Poppins" w:cs="Poppins"/>
          <w:color w:val="000000" w:themeColor="accent6"/>
          <w:szCs w:val="24"/>
        </w:rPr>
        <w:t xml:space="preserve"> generally</w:t>
      </w:r>
      <w:r w:rsidRPr="00205164">
        <w:rPr>
          <w:rFonts w:ascii="Poppins" w:hAnsi="Poppins" w:cs="Poppins"/>
          <w:color w:val="000000" w:themeColor="accent6"/>
          <w:szCs w:val="24"/>
        </w:rPr>
        <w:t xml:space="preserve"> for two hours in the early evening</w:t>
      </w:r>
      <w:r w:rsidR="00486C26">
        <w:rPr>
          <w:rFonts w:ascii="Poppins" w:hAnsi="Poppins" w:cs="Poppins"/>
          <w:color w:val="000000" w:themeColor="accent6"/>
          <w:szCs w:val="24"/>
        </w:rPr>
        <w:t xml:space="preserve"> via Teams</w:t>
      </w:r>
      <w:r w:rsidR="004536FC">
        <w:rPr>
          <w:rFonts w:ascii="Poppins" w:hAnsi="Poppins" w:cs="Poppins"/>
          <w:color w:val="000000" w:themeColor="accent6"/>
          <w:szCs w:val="24"/>
        </w:rPr>
        <w:t xml:space="preserve"> and FARC meets also via Teams in the week before each Board </w:t>
      </w:r>
      <w:proofErr w:type="gramStart"/>
      <w:r w:rsidR="004536FC">
        <w:rPr>
          <w:rFonts w:ascii="Poppins" w:hAnsi="Poppins" w:cs="Poppins"/>
          <w:color w:val="000000" w:themeColor="accent6"/>
          <w:szCs w:val="24"/>
        </w:rPr>
        <w:t>meeting, and</w:t>
      </w:r>
      <w:proofErr w:type="gramEnd"/>
      <w:r w:rsidR="004536FC">
        <w:rPr>
          <w:rFonts w:ascii="Poppins" w:hAnsi="Poppins" w:cs="Poppins"/>
          <w:color w:val="000000" w:themeColor="accent6"/>
          <w:szCs w:val="24"/>
        </w:rPr>
        <w:t xml:space="preserve"> produces a formal report for the Board.</w:t>
      </w:r>
    </w:p>
    <w:p w14:paraId="0E8F5F59" w14:textId="77777777" w:rsidR="004536FC" w:rsidRDefault="004536FC" w:rsidP="00205164">
      <w:pPr>
        <w:spacing w:after="0" w:line="240" w:lineRule="auto"/>
        <w:jc w:val="both"/>
        <w:rPr>
          <w:rFonts w:ascii="Poppins" w:hAnsi="Poppins" w:cs="Poppins"/>
          <w:color w:val="000000" w:themeColor="accent6"/>
          <w:szCs w:val="24"/>
        </w:rPr>
      </w:pPr>
    </w:p>
    <w:p w14:paraId="2FB091E7" w14:textId="72003F75" w:rsidR="00486C26" w:rsidRDefault="00AA0F00"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We also have an annual awayday to take stock of the longer term and more strategic issues (in</w:t>
      </w:r>
      <w:r w:rsidR="00486C26">
        <w:rPr>
          <w:rFonts w:ascii="Poppins" w:hAnsi="Poppins" w:cs="Poppins"/>
          <w:color w:val="000000" w:themeColor="accent6"/>
          <w:szCs w:val="24"/>
        </w:rPr>
        <w:t xml:space="preserve"> person in</w:t>
      </w:r>
      <w:r w:rsidRPr="00205164">
        <w:rPr>
          <w:rFonts w:ascii="Poppins" w:hAnsi="Poppins" w:cs="Poppins"/>
          <w:color w:val="000000" w:themeColor="accent6"/>
          <w:szCs w:val="24"/>
        </w:rPr>
        <w:t xml:space="preserve"> London</w:t>
      </w:r>
      <w:r w:rsidR="00486C26">
        <w:rPr>
          <w:rFonts w:ascii="Poppins" w:hAnsi="Poppins" w:cs="Poppins"/>
          <w:color w:val="000000" w:themeColor="accent6"/>
          <w:szCs w:val="24"/>
        </w:rPr>
        <w:t xml:space="preserve"> or Cardiff</w:t>
      </w:r>
      <w:r w:rsidRPr="00205164">
        <w:rPr>
          <w:rFonts w:ascii="Poppins" w:hAnsi="Poppins" w:cs="Poppins"/>
          <w:color w:val="000000" w:themeColor="accent6"/>
          <w:szCs w:val="24"/>
        </w:rPr>
        <w:t xml:space="preserve"> and costs are re-imbursed). </w:t>
      </w:r>
    </w:p>
    <w:p w14:paraId="7F2081EB" w14:textId="77777777" w:rsidR="00486C26" w:rsidRDefault="00486C26" w:rsidP="00205164">
      <w:pPr>
        <w:spacing w:after="0" w:line="240" w:lineRule="auto"/>
        <w:jc w:val="both"/>
        <w:rPr>
          <w:rFonts w:ascii="Poppins" w:hAnsi="Poppins" w:cs="Poppins"/>
          <w:color w:val="000000" w:themeColor="accent6"/>
          <w:szCs w:val="24"/>
        </w:rPr>
      </w:pPr>
    </w:p>
    <w:p w14:paraId="1BBE96B4" w14:textId="77777777" w:rsidR="00E633B1" w:rsidRDefault="00E633B1" w:rsidP="00205164">
      <w:pPr>
        <w:spacing w:after="0" w:line="240" w:lineRule="auto"/>
        <w:jc w:val="both"/>
        <w:rPr>
          <w:rFonts w:ascii="Poppins" w:hAnsi="Poppins" w:cs="Poppins"/>
          <w:color w:val="000000" w:themeColor="accent6"/>
          <w:szCs w:val="24"/>
        </w:rPr>
      </w:pPr>
    </w:p>
    <w:p w14:paraId="480AA413" w14:textId="77777777" w:rsidR="00E633B1" w:rsidRDefault="00E633B1" w:rsidP="00205164">
      <w:pPr>
        <w:spacing w:after="0" w:line="240" w:lineRule="auto"/>
        <w:jc w:val="both"/>
        <w:rPr>
          <w:rFonts w:ascii="Poppins" w:hAnsi="Poppins" w:cs="Poppins"/>
          <w:color w:val="000000" w:themeColor="accent6"/>
          <w:szCs w:val="24"/>
        </w:rPr>
      </w:pPr>
    </w:p>
    <w:p w14:paraId="0961D399" w14:textId="77777777" w:rsidR="00E633B1" w:rsidRDefault="00E633B1" w:rsidP="00205164">
      <w:pPr>
        <w:spacing w:after="0" w:line="240" w:lineRule="auto"/>
        <w:jc w:val="both"/>
        <w:rPr>
          <w:rFonts w:ascii="Poppins" w:hAnsi="Poppins" w:cs="Poppins"/>
          <w:color w:val="000000" w:themeColor="accent6"/>
          <w:szCs w:val="24"/>
        </w:rPr>
      </w:pPr>
    </w:p>
    <w:p w14:paraId="768C62A2" w14:textId="5B453728" w:rsidR="00486C26" w:rsidRDefault="00377950" w:rsidP="00205164">
      <w:pPr>
        <w:spacing w:after="0" w:line="240" w:lineRule="auto"/>
        <w:jc w:val="both"/>
        <w:rPr>
          <w:rFonts w:ascii="Poppins" w:hAnsi="Poppins" w:cs="Poppins"/>
          <w:color w:val="000000" w:themeColor="accent6"/>
          <w:szCs w:val="24"/>
        </w:rPr>
      </w:pPr>
      <w:r w:rsidRPr="00377950">
        <w:rPr>
          <w:rFonts w:ascii="Poppins" w:hAnsi="Poppins" w:cs="Poppins"/>
          <w:color w:val="000000" w:themeColor="accent6"/>
          <w:szCs w:val="24"/>
        </w:rPr>
        <w:t>In addition, based on a Trustee’s own experiences and interests, each trustee is expected to engage with other board members and staff as required in</w:t>
      </w:r>
      <w:r w:rsidR="00DC5942">
        <w:rPr>
          <w:rFonts w:ascii="Poppins" w:hAnsi="Poppins" w:cs="Poppins"/>
          <w:color w:val="000000" w:themeColor="accent6"/>
          <w:szCs w:val="24"/>
        </w:rPr>
        <w:t>-</w:t>
      </w:r>
      <w:r w:rsidRPr="00377950">
        <w:rPr>
          <w:rFonts w:ascii="Poppins" w:hAnsi="Poppins" w:cs="Poppins"/>
          <w:color w:val="000000" w:themeColor="accent6"/>
          <w:szCs w:val="24"/>
        </w:rPr>
        <w:t xml:space="preserve">between meetings. </w:t>
      </w:r>
    </w:p>
    <w:p w14:paraId="56326DC8" w14:textId="77777777" w:rsidR="00486C26" w:rsidRDefault="00486C26" w:rsidP="00205164">
      <w:pPr>
        <w:spacing w:after="0" w:line="240" w:lineRule="auto"/>
        <w:jc w:val="both"/>
        <w:rPr>
          <w:rFonts w:ascii="Poppins" w:hAnsi="Poppins" w:cs="Poppins"/>
          <w:color w:val="000000" w:themeColor="accent6"/>
          <w:szCs w:val="24"/>
        </w:rPr>
      </w:pPr>
    </w:p>
    <w:p w14:paraId="1F327C8C" w14:textId="67C4EB19" w:rsidR="00671F8A" w:rsidRPr="00205164" w:rsidRDefault="001D54B8"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As a Trustee </w:t>
      </w:r>
      <w:r w:rsidR="00B45EFA" w:rsidRPr="00205164">
        <w:rPr>
          <w:rFonts w:ascii="Poppins" w:hAnsi="Poppins" w:cs="Poppins"/>
          <w:color w:val="000000" w:themeColor="accent6"/>
          <w:szCs w:val="24"/>
        </w:rPr>
        <w:t>you</w:t>
      </w:r>
      <w:r w:rsidR="00595033" w:rsidRPr="00205164">
        <w:rPr>
          <w:rFonts w:ascii="Poppins" w:hAnsi="Poppins" w:cs="Poppins"/>
          <w:color w:val="000000" w:themeColor="accent6"/>
          <w:szCs w:val="24"/>
        </w:rPr>
        <w:t xml:space="preserve"> will have collective accountability, with your Board colleagues, for</w:t>
      </w:r>
      <w:r w:rsidR="00B45EFA" w:rsidRPr="00205164">
        <w:rPr>
          <w:rFonts w:ascii="Poppins" w:hAnsi="Poppins" w:cs="Poppins"/>
          <w:color w:val="000000" w:themeColor="accent6"/>
          <w:szCs w:val="24"/>
        </w:rPr>
        <w:t xml:space="preserve"> overseeing Tempo’s governance and strategic direction.</w:t>
      </w:r>
      <w:r w:rsidR="00595033" w:rsidRPr="00205164">
        <w:rPr>
          <w:rFonts w:ascii="Poppins" w:hAnsi="Poppins" w:cs="Poppins"/>
          <w:color w:val="000000" w:themeColor="accent6"/>
          <w:szCs w:val="24"/>
        </w:rPr>
        <w:t xml:space="preserve"> As </w:t>
      </w:r>
      <w:r w:rsidR="00B45EFA" w:rsidRPr="00205164">
        <w:rPr>
          <w:rFonts w:ascii="Poppins" w:hAnsi="Poppins" w:cs="Poppins"/>
          <w:color w:val="000000" w:themeColor="accent6"/>
          <w:szCs w:val="24"/>
        </w:rPr>
        <w:t>a</w:t>
      </w:r>
      <w:r w:rsidR="00595033" w:rsidRPr="00205164">
        <w:rPr>
          <w:rFonts w:ascii="Poppins" w:hAnsi="Poppins" w:cs="Poppins"/>
          <w:color w:val="000000" w:themeColor="accent6"/>
          <w:szCs w:val="24"/>
        </w:rPr>
        <w:t>n effective</w:t>
      </w:r>
      <w:r w:rsidR="00B45EFA" w:rsidRPr="00205164">
        <w:rPr>
          <w:rFonts w:ascii="Poppins" w:hAnsi="Poppins" w:cs="Poppins"/>
          <w:color w:val="000000" w:themeColor="accent6"/>
          <w:szCs w:val="24"/>
        </w:rPr>
        <w:t xml:space="preserve"> member of the Board, </w:t>
      </w:r>
      <w:r w:rsidR="00AA0F00" w:rsidRPr="00205164">
        <w:rPr>
          <w:rFonts w:ascii="Poppins" w:hAnsi="Poppins" w:cs="Poppins"/>
          <w:color w:val="000000" w:themeColor="accent6"/>
          <w:szCs w:val="24"/>
        </w:rPr>
        <w:t>l</w:t>
      </w:r>
      <w:r w:rsidR="00A05800" w:rsidRPr="00205164">
        <w:rPr>
          <w:rFonts w:ascii="Poppins" w:hAnsi="Poppins" w:cs="Poppins"/>
          <w:color w:val="000000" w:themeColor="accent6"/>
          <w:szCs w:val="24"/>
        </w:rPr>
        <w:t>ed by the Chair, you will work in partnership with our Chief Executive Officer</w:t>
      </w:r>
      <w:r w:rsidR="00A724BA" w:rsidRPr="00205164">
        <w:rPr>
          <w:rFonts w:ascii="Poppins" w:hAnsi="Poppins" w:cs="Poppins"/>
          <w:color w:val="000000" w:themeColor="accent6"/>
          <w:szCs w:val="24"/>
        </w:rPr>
        <w:t xml:space="preserve"> (CEO)</w:t>
      </w:r>
      <w:r w:rsidR="00A05800" w:rsidRPr="00205164">
        <w:rPr>
          <w:rFonts w:ascii="Poppins" w:hAnsi="Poppins" w:cs="Poppins"/>
          <w:color w:val="000000" w:themeColor="accent6"/>
          <w:szCs w:val="24"/>
        </w:rPr>
        <w:t xml:space="preserve"> to support our staff, </w:t>
      </w:r>
      <w:r w:rsidR="00077D2D" w:rsidRPr="00205164">
        <w:rPr>
          <w:rFonts w:ascii="Poppins" w:hAnsi="Poppins" w:cs="Poppins"/>
          <w:color w:val="000000" w:themeColor="accent6"/>
          <w:szCs w:val="24"/>
        </w:rPr>
        <w:t xml:space="preserve">helping them achieve Tempo’s objectives. </w:t>
      </w:r>
    </w:p>
    <w:p w14:paraId="5DABEDA1" w14:textId="77777777" w:rsidR="00F07063" w:rsidRDefault="00F07063" w:rsidP="00205164">
      <w:pPr>
        <w:spacing w:after="0" w:line="240" w:lineRule="auto"/>
        <w:jc w:val="both"/>
        <w:rPr>
          <w:rFonts w:ascii="Poppins" w:hAnsi="Poppins" w:cs="Poppins"/>
          <w:color w:val="000000" w:themeColor="accent6"/>
          <w:szCs w:val="24"/>
        </w:rPr>
      </w:pPr>
    </w:p>
    <w:p w14:paraId="3492E414" w14:textId="4E17B953" w:rsidR="00711750" w:rsidRPr="00602113" w:rsidRDefault="00711750" w:rsidP="00205164">
      <w:pPr>
        <w:spacing w:after="0" w:line="240" w:lineRule="auto"/>
        <w:jc w:val="both"/>
        <w:rPr>
          <w:rFonts w:ascii="Poppins" w:hAnsi="Poppins" w:cs="Poppins"/>
          <w:color w:val="000000" w:themeColor="accent6"/>
          <w:szCs w:val="24"/>
        </w:rPr>
      </w:pPr>
      <w:proofErr w:type="gramStart"/>
      <w:r w:rsidRPr="00602113">
        <w:rPr>
          <w:rFonts w:ascii="Poppins" w:hAnsi="Poppins" w:cs="Poppins"/>
          <w:color w:val="000000" w:themeColor="accent6"/>
          <w:szCs w:val="24"/>
        </w:rPr>
        <w:t>In order to</w:t>
      </w:r>
      <w:proofErr w:type="gramEnd"/>
      <w:r w:rsidRPr="00602113">
        <w:rPr>
          <w:rFonts w:ascii="Poppins" w:hAnsi="Poppins" w:cs="Poppins"/>
          <w:color w:val="000000" w:themeColor="accent6"/>
          <w:szCs w:val="24"/>
        </w:rPr>
        <w:t xml:space="preserve"> fulfil the role successfully</w:t>
      </w:r>
      <w:r w:rsidR="00602113" w:rsidRPr="00602113">
        <w:rPr>
          <w:rFonts w:ascii="Poppins" w:hAnsi="Poppins" w:cs="Poppins"/>
          <w:color w:val="000000" w:themeColor="accent6"/>
          <w:szCs w:val="24"/>
        </w:rPr>
        <w:t xml:space="preserve">, </w:t>
      </w:r>
      <w:r w:rsidRPr="00602113">
        <w:rPr>
          <w:rFonts w:ascii="Poppins" w:hAnsi="Poppins" w:cs="Poppins"/>
          <w:color w:val="000000" w:themeColor="accent6"/>
          <w:szCs w:val="24"/>
        </w:rPr>
        <w:t>the Trustees</w:t>
      </w:r>
      <w:r w:rsidR="00602113" w:rsidRPr="00602113">
        <w:rPr>
          <w:rFonts w:ascii="Poppins" w:hAnsi="Poppins" w:cs="Poppins"/>
          <w:color w:val="000000" w:themeColor="accent6"/>
          <w:szCs w:val="24"/>
        </w:rPr>
        <w:t xml:space="preserve"> </w:t>
      </w:r>
      <w:r w:rsidRPr="00602113">
        <w:rPr>
          <w:rFonts w:ascii="Poppins" w:hAnsi="Poppins" w:cs="Poppins"/>
          <w:color w:val="000000" w:themeColor="accent6"/>
          <w:szCs w:val="24"/>
        </w:rPr>
        <w:t>collectively use their skills and experience to review proposals and question assumptions before making any decisions. They will challenge the executive team to ensure the operations of the Charity are effective and efficient, ensuring that such challenge is always constructive and geared to driving the performance and impact of the Charity.</w:t>
      </w:r>
    </w:p>
    <w:p w14:paraId="20D1298D" w14:textId="77777777" w:rsidR="00711750" w:rsidRPr="00602113" w:rsidRDefault="00711750" w:rsidP="00205164">
      <w:pPr>
        <w:spacing w:after="0" w:line="240" w:lineRule="auto"/>
        <w:jc w:val="both"/>
        <w:rPr>
          <w:rFonts w:ascii="Poppins" w:hAnsi="Poppins" w:cs="Poppins"/>
          <w:color w:val="000000" w:themeColor="accent6"/>
          <w:szCs w:val="24"/>
        </w:rPr>
      </w:pPr>
    </w:p>
    <w:p w14:paraId="7BBD1D10" w14:textId="0D8C2C92" w:rsidR="00711750" w:rsidRPr="00602113" w:rsidRDefault="00711750" w:rsidP="00205164">
      <w:p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 xml:space="preserve">The board </w:t>
      </w:r>
      <w:r w:rsidR="00BE22A6" w:rsidRPr="00602113">
        <w:rPr>
          <w:rFonts w:ascii="Poppins" w:hAnsi="Poppins" w:cs="Poppins"/>
          <w:color w:val="000000" w:themeColor="accent6"/>
          <w:szCs w:val="24"/>
        </w:rPr>
        <w:t>itself</w:t>
      </w:r>
      <w:r w:rsidRPr="00602113">
        <w:rPr>
          <w:rFonts w:ascii="Poppins" w:hAnsi="Poppins" w:cs="Poppins"/>
          <w:color w:val="000000" w:themeColor="accent6"/>
          <w:szCs w:val="24"/>
        </w:rPr>
        <w:t xml:space="preserve"> and all interactions with the management team and staff will reflect </w:t>
      </w:r>
      <w:r w:rsidR="00BE22A6" w:rsidRPr="00602113">
        <w:rPr>
          <w:rFonts w:ascii="Poppins" w:hAnsi="Poppins" w:cs="Poppins"/>
          <w:color w:val="000000" w:themeColor="accent6"/>
          <w:szCs w:val="24"/>
        </w:rPr>
        <w:t>our values</w:t>
      </w:r>
    </w:p>
    <w:p w14:paraId="669C97AD" w14:textId="27DDF4C3" w:rsidR="00BE22A6" w:rsidRPr="00602113" w:rsidRDefault="00BE22A6" w:rsidP="00602113">
      <w:pPr>
        <w:pStyle w:val="ListParagraph"/>
        <w:numPr>
          <w:ilvl w:val="0"/>
          <w:numId w:val="61"/>
        </w:num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 xml:space="preserve">Everyone’s contribution – </w:t>
      </w:r>
      <w:r w:rsidR="00191FFD" w:rsidRPr="00602113">
        <w:rPr>
          <w:rFonts w:ascii="Poppins" w:hAnsi="Poppins" w:cs="Poppins"/>
          <w:color w:val="000000" w:themeColor="accent6"/>
          <w:szCs w:val="24"/>
        </w:rPr>
        <w:t>W</w:t>
      </w:r>
      <w:r w:rsidRPr="00602113">
        <w:rPr>
          <w:rFonts w:ascii="Poppins" w:hAnsi="Poppins" w:cs="Poppins"/>
          <w:color w:val="000000" w:themeColor="accent6"/>
          <w:szCs w:val="24"/>
        </w:rPr>
        <w:t>e encourage self-belief, mutual respect and recognition</w:t>
      </w:r>
    </w:p>
    <w:p w14:paraId="54AFC24A" w14:textId="1A29A020" w:rsidR="00BE22A6" w:rsidRPr="00602113" w:rsidRDefault="00BE22A6" w:rsidP="00602113">
      <w:pPr>
        <w:pStyle w:val="ListParagraph"/>
        <w:numPr>
          <w:ilvl w:val="0"/>
          <w:numId w:val="61"/>
        </w:num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Ambition – We have a can-do attitude, are hopeful, resilient and positive</w:t>
      </w:r>
    </w:p>
    <w:p w14:paraId="69BE9F86" w14:textId="6E44C5BA" w:rsidR="00BE22A6" w:rsidRPr="00602113" w:rsidRDefault="00BE22A6" w:rsidP="00602113">
      <w:pPr>
        <w:pStyle w:val="ListParagraph"/>
        <w:numPr>
          <w:ilvl w:val="0"/>
          <w:numId w:val="61"/>
        </w:num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 xml:space="preserve">Connection – </w:t>
      </w:r>
      <w:r w:rsidR="00191FFD" w:rsidRPr="00602113">
        <w:rPr>
          <w:rFonts w:ascii="Poppins" w:hAnsi="Poppins" w:cs="Poppins"/>
          <w:color w:val="000000" w:themeColor="accent6"/>
          <w:szCs w:val="24"/>
        </w:rPr>
        <w:t>P</w:t>
      </w:r>
      <w:r w:rsidRPr="00602113">
        <w:rPr>
          <w:rFonts w:ascii="Poppins" w:hAnsi="Poppins" w:cs="Poppins"/>
          <w:color w:val="000000" w:themeColor="accent6"/>
          <w:szCs w:val="24"/>
        </w:rPr>
        <w:t>assionate people, teamwork and collaboration are key to our success</w:t>
      </w:r>
    </w:p>
    <w:p w14:paraId="59AF9254" w14:textId="7291683C" w:rsidR="00BE22A6" w:rsidRPr="00602113" w:rsidRDefault="00BE22A6" w:rsidP="00602113">
      <w:pPr>
        <w:pStyle w:val="ListParagraph"/>
        <w:numPr>
          <w:ilvl w:val="0"/>
          <w:numId w:val="61"/>
        </w:num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 xml:space="preserve">Creativity – We are curious and </w:t>
      </w:r>
      <w:proofErr w:type="gramStart"/>
      <w:r w:rsidRPr="00602113">
        <w:rPr>
          <w:rFonts w:ascii="Poppins" w:hAnsi="Poppins" w:cs="Poppins"/>
          <w:color w:val="000000" w:themeColor="accent6"/>
          <w:szCs w:val="24"/>
        </w:rPr>
        <w:t>inventive,  we</w:t>
      </w:r>
      <w:proofErr w:type="gramEnd"/>
      <w:r w:rsidRPr="00602113">
        <w:rPr>
          <w:rFonts w:ascii="Poppins" w:hAnsi="Poppins" w:cs="Poppins"/>
          <w:color w:val="000000" w:themeColor="accent6"/>
          <w:szCs w:val="24"/>
        </w:rPr>
        <w:t xml:space="preserve"> encourage fun and imagination to achieve this</w:t>
      </w:r>
    </w:p>
    <w:p w14:paraId="31742358" w14:textId="04847994" w:rsidR="00BE22A6" w:rsidRPr="00602113" w:rsidRDefault="00BE22A6" w:rsidP="00602113">
      <w:pPr>
        <w:pStyle w:val="ListParagraph"/>
        <w:numPr>
          <w:ilvl w:val="0"/>
          <w:numId w:val="61"/>
        </w:num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 xml:space="preserve">Resourcefulness </w:t>
      </w:r>
      <w:r w:rsidR="00602113" w:rsidRPr="00602113">
        <w:rPr>
          <w:rFonts w:ascii="Poppins" w:hAnsi="Poppins" w:cs="Poppins"/>
          <w:color w:val="000000" w:themeColor="accent6"/>
          <w:szCs w:val="24"/>
        </w:rPr>
        <w:t>–</w:t>
      </w:r>
      <w:r w:rsidRPr="00602113">
        <w:rPr>
          <w:rFonts w:ascii="Poppins" w:hAnsi="Poppins" w:cs="Poppins"/>
          <w:color w:val="000000" w:themeColor="accent6"/>
          <w:szCs w:val="24"/>
        </w:rPr>
        <w:t xml:space="preserve"> </w:t>
      </w:r>
      <w:r w:rsidR="00602113" w:rsidRPr="00602113">
        <w:rPr>
          <w:rFonts w:ascii="Poppins" w:hAnsi="Poppins" w:cs="Poppins"/>
          <w:color w:val="000000" w:themeColor="accent6"/>
          <w:szCs w:val="24"/>
        </w:rPr>
        <w:t>We learn together, share our expertise and strive for efficiency</w:t>
      </w:r>
    </w:p>
    <w:p w14:paraId="7170692B" w14:textId="5DD1DA83" w:rsidR="00BE22A6" w:rsidRPr="00602113" w:rsidRDefault="00BE22A6" w:rsidP="00602113">
      <w:pPr>
        <w:pStyle w:val="ListParagraph"/>
        <w:numPr>
          <w:ilvl w:val="0"/>
          <w:numId w:val="61"/>
        </w:numPr>
        <w:spacing w:after="0" w:line="240" w:lineRule="auto"/>
        <w:jc w:val="both"/>
        <w:rPr>
          <w:rFonts w:ascii="Poppins" w:hAnsi="Poppins" w:cs="Poppins"/>
          <w:color w:val="000000" w:themeColor="accent6"/>
          <w:szCs w:val="24"/>
        </w:rPr>
      </w:pPr>
      <w:r w:rsidRPr="00602113">
        <w:rPr>
          <w:rFonts w:ascii="Poppins" w:hAnsi="Poppins" w:cs="Poppins"/>
          <w:color w:val="000000" w:themeColor="accent6"/>
          <w:szCs w:val="24"/>
        </w:rPr>
        <w:t>Integrity</w:t>
      </w:r>
      <w:r w:rsidR="00602113" w:rsidRPr="00602113">
        <w:rPr>
          <w:rFonts w:ascii="Poppins" w:hAnsi="Poppins" w:cs="Poppins"/>
          <w:color w:val="000000" w:themeColor="accent6"/>
          <w:szCs w:val="24"/>
        </w:rPr>
        <w:t xml:space="preserve"> – We are authentic and hones. We take our commitments seriously and take accountability for delivery.</w:t>
      </w:r>
    </w:p>
    <w:p w14:paraId="4D739FB0" w14:textId="77777777" w:rsidR="00BE22A6" w:rsidRDefault="00BE22A6" w:rsidP="00205164">
      <w:pPr>
        <w:spacing w:after="0" w:line="240" w:lineRule="auto"/>
        <w:jc w:val="both"/>
        <w:rPr>
          <w:rFonts w:ascii="Poppins" w:hAnsi="Poppins" w:cs="Poppins"/>
          <w:color w:val="000000" w:themeColor="accent6"/>
          <w:szCs w:val="24"/>
        </w:rPr>
      </w:pPr>
    </w:p>
    <w:p w14:paraId="58F71FDC" w14:textId="79F335D9" w:rsidR="00486C26" w:rsidRPr="002838F9" w:rsidRDefault="00602113" w:rsidP="00486C26">
      <w:pPr>
        <w:spacing w:after="0" w:line="240" w:lineRule="auto"/>
        <w:jc w:val="both"/>
        <w:rPr>
          <w:rFonts w:ascii="Poppins" w:hAnsi="Poppins" w:cs="Poppins"/>
          <w:i/>
          <w:iCs/>
          <w:color w:val="000000" w:themeColor="accent6"/>
          <w:szCs w:val="24"/>
        </w:rPr>
      </w:pPr>
      <w:r w:rsidRPr="002838F9">
        <w:rPr>
          <w:rFonts w:ascii="Poppins" w:hAnsi="Poppins" w:cs="Poppins"/>
          <w:i/>
          <w:iCs/>
          <w:sz w:val="28"/>
          <w:szCs w:val="24"/>
        </w:rPr>
        <w:t>Being a trustee here is</w:t>
      </w:r>
      <w:r w:rsidR="00486C26" w:rsidRPr="002838F9">
        <w:rPr>
          <w:rFonts w:ascii="Poppins" w:hAnsi="Poppins" w:cs="Poppins"/>
          <w:i/>
          <w:iCs/>
          <w:sz w:val="28"/>
          <w:szCs w:val="24"/>
        </w:rPr>
        <w:t xml:space="preserve"> a role that is challenging, inspiring, engaging and it matters.</w:t>
      </w:r>
      <w:r w:rsidR="00486C26" w:rsidRPr="002838F9">
        <w:rPr>
          <w:rFonts w:ascii="Poppins" w:hAnsi="Poppins" w:cs="Poppins"/>
          <w:i/>
          <w:iCs/>
          <w:color w:val="000000" w:themeColor="accent6"/>
          <w:szCs w:val="24"/>
        </w:rPr>
        <w:t xml:space="preserve"> </w:t>
      </w:r>
    </w:p>
    <w:p w14:paraId="0A0ABCBC" w14:textId="77777777" w:rsidR="00486C26" w:rsidRDefault="00486C26" w:rsidP="00205164">
      <w:pPr>
        <w:spacing w:after="0" w:line="240" w:lineRule="auto"/>
        <w:jc w:val="both"/>
        <w:rPr>
          <w:rFonts w:ascii="Poppins" w:hAnsi="Poppins" w:cs="Poppins"/>
          <w:color w:val="000000" w:themeColor="accent6"/>
          <w:szCs w:val="24"/>
        </w:rPr>
      </w:pPr>
    </w:p>
    <w:p w14:paraId="1F4D7B26" w14:textId="77777777" w:rsidR="00E633B1" w:rsidRDefault="00E633B1" w:rsidP="00205164">
      <w:pPr>
        <w:spacing w:after="0" w:line="240" w:lineRule="auto"/>
        <w:jc w:val="both"/>
        <w:rPr>
          <w:rFonts w:ascii="Poppins" w:hAnsi="Poppins" w:cs="Poppins"/>
          <w:color w:val="000000" w:themeColor="accent6"/>
          <w:szCs w:val="24"/>
        </w:rPr>
      </w:pPr>
    </w:p>
    <w:p w14:paraId="3BCA18E7" w14:textId="77777777" w:rsidR="00E633B1" w:rsidRDefault="00E633B1" w:rsidP="00205164">
      <w:pPr>
        <w:spacing w:after="0" w:line="240" w:lineRule="auto"/>
        <w:jc w:val="both"/>
        <w:rPr>
          <w:rFonts w:ascii="Poppins" w:hAnsi="Poppins" w:cs="Poppins"/>
          <w:color w:val="000000" w:themeColor="accent6"/>
          <w:szCs w:val="24"/>
        </w:rPr>
      </w:pPr>
    </w:p>
    <w:p w14:paraId="127D0DEA" w14:textId="77777777" w:rsidR="00E633B1" w:rsidRPr="00205164" w:rsidRDefault="00E633B1" w:rsidP="00205164">
      <w:pPr>
        <w:spacing w:after="0" w:line="240" w:lineRule="auto"/>
        <w:jc w:val="both"/>
        <w:rPr>
          <w:rFonts w:ascii="Poppins" w:hAnsi="Poppins" w:cs="Poppins"/>
          <w:color w:val="000000" w:themeColor="accent6"/>
          <w:szCs w:val="24"/>
        </w:rPr>
      </w:pPr>
    </w:p>
    <w:p w14:paraId="351919F3" w14:textId="77777777" w:rsidR="00F07063" w:rsidRPr="00205164" w:rsidRDefault="00F07063" w:rsidP="00205164">
      <w:pPr>
        <w:spacing w:after="0" w:line="240" w:lineRule="auto"/>
        <w:jc w:val="both"/>
        <w:rPr>
          <w:rFonts w:ascii="Poppins" w:hAnsi="Poppins" w:cs="Poppins"/>
          <w:szCs w:val="24"/>
        </w:rPr>
      </w:pPr>
    </w:p>
    <w:p w14:paraId="5924646E" w14:textId="24398242" w:rsidR="006203A5" w:rsidRPr="00205164" w:rsidRDefault="002C2054" w:rsidP="00205164">
      <w:pPr>
        <w:pStyle w:val="Subheading"/>
        <w:spacing w:after="0"/>
        <w:jc w:val="both"/>
        <w:rPr>
          <w:rFonts w:ascii="Poppins" w:hAnsi="Poppins" w:cs="Poppins"/>
          <w:caps/>
          <w:sz w:val="24"/>
        </w:rPr>
      </w:pPr>
      <w:r w:rsidRPr="00205164">
        <w:rPr>
          <w:rFonts w:ascii="Poppins" w:hAnsi="Poppins" w:cs="Poppins"/>
          <w:caps/>
          <w:sz w:val="24"/>
        </w:rPr>
        <w:t>About You</w:t>
      </w:r>
    </w:p>
    <w:p w14:paraId="450172E4" w14:textId="77777777" w:rsidR="00EC35BC" w:rsidRPr="009F5F9E" w:rsidRDefault="00EC35BC" w:rsidP="00205164">
      <w:pPr>
        <w:pStyle w:val="NormalWeb"/>
        <w:spacing w:before="0" w:beforeAutospacing="0" w:after="0" w:afterAutospacing="0"/>
        <w:jc w:val="both"/>
        <w:rPr>
          <w:rFonts w:ascii="Poppins" w:hAnsi="Poppins" w:cs="Poppins"/>
          <w:bCs/>
          <w:color w:val="000000" w:themeColor="accent6"/>
          <w:sz w:val="24"/>
          <w:szCs w:val="24"/>
        </w:rPr>
      </w:pPr>
    </w:p>
    <w:p w14:paraId="3CED3EDD" w14:textId="4B14908F" w:rsidR="00F07063" w:rsidRPr="009F5F9E" w:rsidRDefault="003C420B" w:rsidP="00205164">
      <w:pPr>
        <w:pStyle w:val="NormalWeb"/>
        <w:spacing w:before="0" w:beforeAutospacing="0" w:after="0" w:afterAutospacing="0"/>
        <w:jc w:val="both"/>
        <w:rPr>
          <w:rFonts w:ascii="Poppins" w:hAnsi="Poppins" w:cs="Poppins"/>
          <w:bCs/>
          <w:color w:val="000000" w:themeColor="accent6"/>
          <w:sz w:val="24"/>
          <w:szCs w:val="24"/>
        </w:rPr>
      </w:pPr>
      <w:r w:rsidRPr="009F5F9E">
        <w:rPr>
          <w:rFonts w:ascii="Poppins" w:hAnsi="Poppins" w:cs="Poppins"/>
          <w:bCs/>
          <w:color w:val="000000" w:themeColor="accent6"/>
          <w:sz w:val="24"/>
          <w:szCs w:val="24"/>
        </w:rPr>
        <w:t xml:space="preserve">Tempo </w:t>
      </w:r>
      <w:r w:rsidR="000762C9" w:rsidRPr="009F5F9E">
        <w:rPr>
          <w:rFonts w:ascii="Poppins" w:hAnsi="Poppins" w:cs="Poppins"/>
          <w:bCs/>
          <w:color w:val="000000" w:themeColor="accent6"/>
          <w:sz w:val="24"/>
          <w:szCs w:val="24"/>
        </w:rPr>
        <w:t>is looking to recruit a</w:t>
      </w:r>
      <w:r w:rsidR="00EC35BC" w:rsidRPr="009F5F9E">
        <w:rPr>
          <w:rFonts w:ascii="Poppins" w:hAnsi="Poppins" w:cs="Poppins"/>
          <w:bCs/>
          <w:color w:val="000000" w:themeColor="accent6"/>
          <w:sz w:val="24"/>
          <w:szCs w:val="24"/>
        </w:rPr>
        <w:t xml:space="preserve"> passionate</w:t>
      </w:r>
      <w:r w:rsidR="00CD23A3" w:rsidRPr="009F5F9E">
        <w:rPr>
          <w:rFonts w:ascii="Poppins" w:hAnsi="Poppins" w:cs="Poppins"/>
          <w:bCs/>
          <w:color w:val="000000" w:themeColor="accent6"/>
          <w:sz w:val="24"/>
          <w:szCs w:val="24"/>
        </w:rPr>
        <w:t xml:space="preserve"> </w:t>
      </w:r>
      <w:r w:rsidR="009E4AA8" w:rsidRPr="009F5F9E">
        <w:rPr>
          <w:rFonts w:ascii="Poppins" w:hAnsi="Poppins" w:cs="Poppins"/>
          <w:bCs/>
          <w:color w:val="000000" w:themeColor="accent6"/>
          <w:sz w:val="24"/>
          <w:szCs w:val="24"/>
        </w:rPr>
        <w:t xml:space="preserve">individual to </w:t>
      </w:r>
      <w:r w:rsidR="00FC4ED6" w:rsidRPr="009F5F9E">
        <w:rPr>
          <w:rFonts w:ascii="Poppins" w:hAnsi="Poppins" w:cs="Poppins"/>
          <w:bCs/>
          <w:color w:val="000000" w:themeColor="accent6"/>
          <w:sz w:val="24"/>
          <w:szCs w:val="24"/>
        </w:rPr>
        <w:t>complement the skills and backgrounds of its</w:t>
      </w:r>
      <w:r w:rsidR="009E4AA8" w:rsidRPr="009F5F9E">
        <w:rPr>
          <w:rFonts w:ascii="Poppins" w:hAnsi="Poppins" w:cs="Poppins"/>
          <w:bCs/>
          <w:color w:val="000000" w:themeColor="accent6"/>
          <w:sz w:val="24"/>
          <w:szCs w:val="24"/>
        </w:rPr>
        <w:t xml:space="preserve"> </w:t>
      </w:r>
      <w:r w:rsidR="006337EA" w:rsidRPr="009F5F9E">
        <w:rPr>
          <w:rFonts w:ascii="Poppins" w:hAnsi="Poppins" w:cs="Poppins"/>
          <w:bCs/>
          <w:color w:val="000000" w:themeColor="accent6"/>
          <w:sz w:val="24"/>
          <w:szCs w:val="24"/>
        </w:rPr>
        <w:t>current</w:t>
      </w:r>
      <w:r w:rsidR="009E4AA8" w:rsidRPr="009F5F9E">
        <w:rPr>
          <w:rFonts w:ascii="Poppins" w:hAnsi="Poppins" w:cs="Poppins"/>
          <w:bCs/>
          <w:color w:val="000000" w:themeColor="accent6"/>
          <w:sz w:val="24"/>
          <w:szCs w:val="24"/>
        </w:rPr>
        <w:t xml:space="preserve"> Board of Trustees</w:t>
      </w:r>
      <w:r w:rsidR="007E2B26" w:rsidRPr="009F5F9E">
        <w:rPr>
          <w:rFonts w:ascii="Poppins" w:hAnsi="Poppins" w:cs="Poppins"/>
          <w:bCs/>
          <w:color w:val="000000" w:themeColor="accent6"/>
          <w:sz w:val="24"/>
          <w:szCs w:val="24"/>
        </w:rPr>
        <w:t xml:space="preserve">, </w:t>
      </w:r>
      <w:r w:rsidR="007E2B26" w:rsidRPr="007624FC">
        <w:rPr>
          <w:rFonts w:ascii="Poppins" w:hAnsi="Poppins" w:cs="Poppins"/>
          <w:bCs/>
          <w:color w:val="000000" w:themeColor="accent6"/>
          <w:sz w:val="24"/>
          <w:szCs w:val="24"/>
        </w:rPr>
        <w:t>whilst providing additional financial assurance to the Trustees and guidance and support to the Chair and FD especially</w:t>
      </w:r>
      <w:r w:rsidR="007E2B26" w:rsidRPr="009F5F9E">
        <w:rPr>
          <w:rFonts w:ascii="Poppins" w:hAnsi="Poppins" w:cs="Poppins"/>
          <w:bCs/>
          <w:color w:val="000000" w:themeColor="accent6"/>
          <w:sz w:val="24"/>
          <w:szCs w:val="24"/>
        </w:rPr>
        <w:t xml:space="preserve">. </w:t>
      </w:r>
      <w:r w:rsidR="006E2941" w:rsidRPr="009F5F9E">
        <w:rPr>
          <w:rFonts w:ascii="Poppins" w:hAnsi="Poppins" w:cs="Poppins"/>
          <w:bCs/>
          <w:color w:val="000000" w:themeColor="accent6"/>
          <w:sz w:val="24"/>
          <w:szCs w:val="24"/>
        </w:rPr>
        <w:t xml:space="preserve">There is no typical profile for a Tempo Trustee. We’re interested in people from a variety of backgrounds. </w:t>
      </w:r>
      <w:r w:rsidR="009E4AA8" w:rsidRPr="009F5F9E">
        <w:rPr>
          <w:rFonts w:ascii="Poppins" w:hAnsi="Poppins" w:cs="Poppins"/>
          <w:bCs/>
          <w:color w:val="000000" w:themeColor="accent6"/>
          <w:sz w:val="24"/>
          <w:szCs w:val="24"/>
        </w:rPr>
        <w:t xml:space="preserve"> </w:t>
      </w:r>
    </w:p>
    <w:p w14:paraId="16D6CCF2" w14:textId="509CE0E3" w:rsidR="00F04102" w:rsidRPr="009F5F9E" w:rsidRDefault="00F04102" w:rsidP="00205164">
      <w:pPr>
        <w:pStyle w:val="NormalWeb"/>
        <w:spacing w:before="0" w:beforeAutospacing="0" w:after="0" w:afterAutospacing="0"/>
        <w:jc w:val="both"/>
        <w:rPr>
          <w:rFonts w:ascii="Poppins" w:hAnsi="Poppins" w:cs="Poppins"/>
          <w:bCs/>
          <w:color w:val="000000" w:themeColor="accent6"/>
          <w:sz w:val="24"/>
          <w:szCs w:val="24"/>
        </w:rPr>
      </w:pPr>
    </w:p>
    <w:p w14:paraId="7D3926F4" w14:textId="02614568" w:rsidR="00E7349E" w:rsidRPr="00E7349E" w:rsidRDefault="00E7349E" w:rsidP="00E7349E">
      <w:pPr>
        <w:pStyle w:val="NormalWeb"/>
        <w:jc w:val="both"/>
        <w:rPr>
          <w:rFonts w:ascii="Poppins" w:hAnsi="Poppins" w:cs="Poppins"/>
          <w:bCs/>
          <w:color w:val="000000" w:themeColor="accent6"/>
          <w:sz w:val="24"/>
          <w:szCs w:val="24"/>
        </w:rPr>
      </w:pPr>
      <w:r w:rsidRPr="0089683E">
        <w:rPr>
          <w:rFonts w:ascii="Poppins" w:hAnsi="Poppins" w:cs="Poppins"/>
          <w:bCs/>
          <w:color w:val="000000" w:themeColor="accent6"/>
          <w:sz w:val="24"/>
          <w:szCs w:val="24"/>
        </w:rPr>
        <w:t xml:space="preserve">For this role </w:t>
      </w:r>
      <w:r w:rsidRPr="00E7349E">
        <w:rPr>
          <w:rFonts w:ascii="Poppins" w:hAnsi="Poppins" w:cs="Poppins"/>
          <w:bCs/>
          <w:color w:val="000000" w:themeColor="accent6"/>
          <w:sz w:val="24"/>
          <w:szCs w:val="24"/>
        </w:rPr>
        <w:t>a recognised accounting qualification is preferred but candidates who are equivalently qualified by experience will be considered</w:t>
      </w:r>
      <w:r w:rsidRPr="0089683E">
        <w:rPr>
          <w:rFonts w:ascii="Poppins" w:hAnsi="Poppins" w:cs="Poppins"/>
          <w:bCs/>
          <w:color w:val="000000" w:themeColor="accent6"/>
          <w:sz w:val="24"/>
          <w:szCs w:val="24"/>
        </w:rPr>
        <w:t>.</w:t>
      </w:r>
    </w:p>
    <w:p w14:paraId="74C951C1" w14:textId="0CF9BD66" w:rsidR="007624FC" w:rsidRPr="007624FC" w:rsidRDefault="007624FC" w:rsidP="007624FC">
      <w:pPr>
        <w:pStyle w:val="NormalWeb"/>
        <w:jc w:val="both"/>
        <w:rPr>
          <w:rFonts w:ascii="Poppins" w:hAnsi="Poppins" w:cs="Poppins"/>
          <w:bCs/>
          <w:color w:val="000000" w:themeColor="accent6"/>
          <w:sz w:val="24"/>
          <w:szCs w:val="24"/>
        </w:rPr>
      </w:pPr>
      <w:r w:rsidRPr="007624FC">
        <w:rPr>
          <w:rFonts w:ascii="Poppins" w:hAnsi="Poppins" w:cs="Poppins"/>
          <w:bCs/>
          <w:color w:val="000000" w:themeColor="accent6"/>
          <w:sz w:val="24"/>
          <w:szCs w:val="24"/>
        </w:rPr>
        <w:t>You will have a financial or accounting background and likely hold or have held responsible roles in Finance departments or similar</w:t>
      </w:r>
      <w:r w:rsidR="009F5F9E">
        <w:rPr>
          <w:rFonts w:ascii="Poppins" w:hAnsi="Poppins" w:cs="Poppins"/>
          <w:bCs/>
          <w:color w:val="000000" w:themeColor="accent6"/>
          <w:sz w:val="24"/>
          <w:szCs w:val="24"/>
        </w:rPr>
        <w:t>.</w:t>
      </w:r>
    </w:p>
    <w:p w14:paraId="5B70EF62" w14:textId="6555EFAC" w:rsidR="00BD3DC0" w:rsidRDefault="007624FC" w:rsidP="007624FC">
      <w:pPr>
        <w:pStyle w:val="NormalWeb"/>
        <w:spacing w:before="0" w:beforeAutospacing="0" w:after="0" w:afterAutospacing="0"/>
        <w:jc w:val="both"/>
        <w:rPr>
          <w:rFonts w:ascii="Poppins" w:hAnsi="Poppins" w:cs="Poppins"/>
          <w:bCs/>
          <w:color w:val="000000" w:themeColor="accent6"/>
          <w:sz w:val="24"/>
          <w:szCs w:val="24"/>
        </w:rPr>
      </w:pPr>
      <w:r w:rsidRPr="009F5F9E">
        <w:rPr>
          <w:rFonts w:ascii="Poppins" w:hAnsi="Poppins" w:cs="Poppins"/>
          <w:bCs/>
          <w:color w:val="000000" w:themeColor="accent6"/>
          <w:sz w:val="24"/>
          <w:szCs w:val="24"/>
        </w:rPr>
        <w:t>You do not need to have been a trustee before if you do many of the</w:t>
      </w:r>
      <w:r w:rsidR="00360D4E">
        <w:rPr>
          <w:rFonts w:ascii="Poppins" w:hAnsi="Poppins" w:cs="Poppins"/>
          <w:bCs/>
          <w:color w:val="000000" w:themeColor="accent6"/>
          <w:sz w:val="24"/>
          <w:szCs w:val="24"/>
        </w:rPr>
        <w:t xml:space="preserve"> </w:t>
      </w:r>
      <w:r w:rsidRPr="009F5F9E">
        <w:rPr>
          <w:rFonts w:ascii="Poppins" w:hAnsi="Poppins" w:cs="Poppins"/>
          <w:bCs/>
          <w:color w:val="000000" w:themeColor="accent6"/>
          <w:sz w:val="24"/>
          <w:szCs w:val="24"/>
        </w:rPr>
        <w:t>things</w:t>
      </w:r>
      <w:r w:rsidR="00360D4E">
        <w:rPr>
          <w:rFonts w:ascii="Poppins" w:hAnsi="Poppins" w:cs="Poppins"/>
          <w:bCs/>
          <w:color w:val="000000" w:themeColor="accent6"/>
          <w:sz w:val="24"/>
          <w:szCs w:val="24"/>
        </w:rPr>
        <w:t xml:space="preserve"> this role requires</w:t>
      </w:r>
      <w:r w:rsidRPr="009F5F9E">
        <w:rPr>
          <w:rFonts w:ascii="Poppins" w:hAnsi="Poppins" w:cs="Poppins"/>
          <w:bCs/>
          <w:color w:val="000000" w:themeColor="accent6"/>
          <w:sz w:val="24"/>
          <w:szCs w:val="24"/>
        </w:rPr>
        <w:t xml:space="preserve"> in your day job or have done them in your past and you have a passion for communities and our Vision, Mission and Purpose</w:t>
      </w:r>
      <w:r w:rsidR="005004D1" w:rsidRPr="00205164">
        <w:rPr>
          <w:rFonts w:ascii="Poppins" w:hAnsi="Poppins" w:cs="Poppins"/>
          <w:bCs/>
          <w:color w:val="000000" w:themeColor="accent6"/>
          <w:sz w:val="24"/>
          <w:szCs w:val="24"/>
        </w:rPr>
        <w:t xml:space="preserve">. </w:t>
      </w:r>
    </w:p>
    <w:p w14:paraId="4C19D749" w14:textId="77777777" w:rsidR="00375375" w:rsidRPr="00205164" w:rsidRDefault="00375375" w:rsidP="00205164">
      <w:pPr>
        <w:pStyle w:val="NormalWeb"/>
        <w:spacing w:before="0" w:beforeAutospacing="0" w:after="0" w:afterAutospacing="0"/>
        <w:jc w:val="both"/>
        <w:rPr>
          <w:rFonts w:ascii="Poppins" w:hAnsi="Poppins" w:cs="Poppins"/>
          <w:bCs/>
          <w:color w:val="000000" w:themeColor="accent6"/>
          <w:sz w:val="24"/>
          <w:szCs w:val="24"/>
        </w:rPr>
      </w:pPr>
    </w:p>
    <w:p w14:paraId="0A564CE9" w14:textId="07B1BB53" w:rsidR="00BD3DC0" w:rsidRPr="00205164" w:rsidRDefault="00602113" w:rsidP="00205164">
      <w:pPr>
        <w:pStyle w:val="NormalWeb"/>
        <w:spacing w:before="0" w:beforeAutospacing="0" w:after="0" w:afterAutospacing="0"/>
        <w:jc w:val="both"/>
        <w:rPr>
          <w:rFonts w:ascii="Poppins" w:hAnsi="Poppins" w:cs="Poppins"/>
          <w:bCs/>
          <w:color w:val="000000" w:themeColor="accent6"/>
          <w:sz w:val="24"/>
          <w:szCs w:val="24"/>
        </w:rPr>
      </w:pPr>
      <w:r>
        <w:rPr>
          <w:rFonts w:ascii="Poppins" w:hAnsi="Poppins" w:cs="Poppins"/>
          <w:bCs/>
          <w:color w:val="000000" w:themeColor="accent6"/>
          <w:sz w:val="24"/>
          <w:szCs w:val="24"/>
        </w:rPr>
        <w:t xml:space="preserve">Starting with a comprehensive induction and then through continued support, </w:t>
      </w:r>
      <w:r w:rsidR="00BD3DC0" w:rsidRPr="00205164">
        <w:rPr>
          <w:rFonts w:ascii="Poppins" w:hAnsi="Poppins" w:cs="Poppins"/>
          <w:bCs/>
          <w:color w:val="000000" w:themeColor="accent6"/>
          <w:sz w:val="24"/>
          <w:szCs w:val="24"/>
        </w:rPr>
        <w:t xml:space="preserve">Tempo staff and Trustees will help you understand the </w:t>
      </w:r>
      <w:r w:rsidR="00A4523B" w:rsidRPr="00205164">
        <w:rPr>
          <w:rFonts w:ascii="Poppins" w:hAnsi="Poppins" w:cs="Poppins"/>
          <w:bCs/>
          <w:color w:val="000000" w:themeColor="accent6"/>
          <w:sz w:val="24"/>
          <w:szCs w:val="24"/>
        </w:rPr>
        <w:t>role and how you can play a positive and constructive part in shaping our future.</w:t>
      </w:r>
    </w:p>
    <w:p w14:paraId="151E8F5A" w14:textId="77777777" w:rsidR="0036606C" w:rsidRDefault="0036606C" w:rsidP="00205164">
      <w:pPr>
        <w:pStyle w:val="NormalWeb"/>
        <w:spacing w:before="0" w:beforeAutospacing="0" w:after="0" w:afterAutospacing="0"/>
        <w:jc w:val="both"/>
        <w:rPr>
          <w:rFonts w:ascii="Poppins" w:hAnsi="Poppins" w:cs="Poppins"/>
          <w:bCs/>
          <w:color w:val="000000" w:themeColor="accent6"/>
          <w:sz w:val="24"/>
          <w:szCs w:val="24"/>
        </w:rPr>
      </w:pPr>
    </w:p>
    <w:p w14:paraId="778D6383" w14:textId="77777777" w:rsidR="000528B6" w:rsidRDefault="000528B6" w:rsidP="00205164">
      <w:pPr>
        <w:pStyle w:val="NormalWeb"/>
        <w:spacing w:before="0" w:beforeAutospacing="0" w:after="0" w:afterAutospacing="0"/>
        <w:jc w:val="both"/>
        <w:rPr>
          <w:rFonts w:ascii="Poppins" w:hAnsi="Poppins" w:cs="Poppins"/>
          <w:bCs/>
          <w:color w:val="000000" w:themeColor="accent6"/>
          <w:sz w:val="24"/>
          <w:szCs w:val="24"/>
        </w:rPr>
      </w:pPr>
    </w:p>
    <w:p w14:paraId="6B8C8F7D" w14:textId="77777777" w:rsidR="000528B6" w:rsidRDefault="000528B6" w:rsidP="00205164">
      <w:pPr>
        <w:pStyle w:val="NormalWeb"/>
        <w:spacing w:before="0" w:beforeAutospacing="0" w:after="0" w:afterAutospacing="0"/>
        <w:jc w:val="both"/>
        <w:rPr>
          <w:rFonts w:ascii="Poppins" w:hAnsi="Poppins" w:cs="Poppins"/>
          <w:bCs/>
          <w:color w:val="000000" w:themeColor="accent6"/>
          <w:sz w:val="24"/>
          <w:szCs w:val="24"/>
        </w:rPr>
      </w:pPr>
    </w:p>
    <w:p w14:paraId="67D057B0" w14:textId="77777777" w:rsidR="000528B6" w:rsidRPr="000528B6" w:rsidRDefault="000528B6" w:rsidP="000528B6">
      <w:pPr>
        <w:pStyle w:val="NormalWeb"/>
        <w:spacing w:before="0" w:beforeAutospacing="0" w:after="0" w:afterAutospacing="0"/>
        <w:jc w:val="both"/>
        <w:rPr>
          <w:rFonts w:ascii="Poppins" w:eastAsiaTheme="minorHAnsi" w:hAnsi="Poppins" w:cs="Poppins"/>
          <w:b/>
          <w:caps/>
          <w:color w:val="D91473" w:themeColor="background1"/>
          <w:sz w:val="24"/>
          <w:szCs w:val="23"/>
        </w:rPr>
      </w:pPr>
      <w:r w:rsidRPr="000528B6">
        <w:rPr>
          <w:rFonts w:ascii="Poppins" w:eastAsiaTheme="minorHAnsi" w:hAnsi="Poppins" w:cs="Poppins"/>
          <w:b/>
          <w:caps/>
          <w:color w:val="D91473" w:themeColor="background1"/>
          <w:sz w:val="24"/>
          <w:szCs w:val="23"/>
        </w:rPr>
        <w:t>Equal Opportunities</w:t>
      </w:r>
    </w:p>
    <w:p w14:paraId="3EC0EAF5" w14:textId="77777777" w:rsidR="000528B6" w:rsidRPr="00205164" w:rsidRDefault="000528B6" w:rsidP="000528B6">
      <w:pPr>
        <w:pStyle w:val="NormalWeb"/>
        <w:spacing w:before="0" w:beforeAutospacing="0" w:after="0" w:afterAutospacing="0"/>
        <w:jc w:val="both"/>
        <w:rPr>
          <w:rFonts w:ascii="Poppins" w:hAnsi="Poppins" w:cs="Poppins"/>
          <w:b/>
          <w:color w:val="000000" w:themeColor="accent6"/>
          <w:sz w:val="24"/>
          <w:szCs w:val="24"/>
        </w:rPr>
      </w:pPr>
    </w:p>
    <w:p w14:paraId="0A0281B0" w14:textId="77777777" w:rsidR="000528B6" w:rsidRPr="00205164" w:rsidRDefault="000528B6" w:rsidP="000528B6">
      <w:pPr>
        <w:widowControl w:val="0"/>
        <w:overflowPunct w:val="0"/>
        <w:autoSpaceDE w:val="0"/>
        <w:autoSpaceDN w:val="0"/>
        <w:adjustRightInd w:val="0"/>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Tempo is committed to promoting equality and diversity and promoting a culture that actively values difference and recognises that people from different backgrounds and experiences can bring valuable insights and enhance the way we work. </w:t>
      </w:r>
    </w:p>
    <w:p w14:paraId="1D35F7C2" w14:textId="77777777" w:rsidR="000528B6" w:rsidRPr="00205164" w:rsidRDefault="000528B6" w:rsidP="000528B6">
      <w:pPr>
        <w:widowControl w:val="0"/>
        <w:overflowPunct w:val="0"/>
        <w:autoSpaceDE w:val="0"/>
        <w:autoSpaceDN w:val="0"/>
        <w:adjustRightInd w:val="0"/>
        <w:spacing w:after="0" w:line="240" w:lineRule="auto"/>
        <w:jc w:val="both"/>
        <w:rPr>
          <w:rFonts w:ascii="Poppins" w:hAnsi="Poppins" w:cs="Poppins"/>
          <w:color w:val="000000" w:themeColor="accent6"/>
          <w:szCs w:val="24"/>
        </w:rPr>
      </w:pPr>
    </w:p>
    <w:p w14:paraId="3A6E9782" w14:textId="77777777" w:rsidR="000528B6" w:rsidRPr="00205164" w:rsidRDefault="000528B6" w:rsidP="000528B6">
      <w:pPr>
        <w:pStyle w:val="NormalWeb"/>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We want to ensure that our Board reflects the diverse group of people that we serve and encourage applications from all sectors of the community.</w:t>
      </w:r>
    </w:p>
    <w:p w14:paraId="1CB901FF" w14:textId="77777777" w:rsidR="00377950" w:rsidRDefault="00377950" w:rsidP="00205164">
      <w:pPr>
        <w:pStyle w:val="NormalWeb"/>
        <w:spacing w:before="0" w:beforeAutospacing="0" w:after="0" w:afterAutospacing="0"/>
        <w:jc w:val="both"/>
        <w:rPr>
          <w:rFonts w:ascii="Poppins" w:hAnsi="Poppins" w:cs="Poppins"/>
          <w:bCs/>
          <w:color w:val="000000" w:themeColor="accent6"/>
          <w:sz w:val="24"/>
          <w:szCs w:val="24"/>
        </w:rPr>
      </w:pPr>
    </w:p>
    <w:p w14:paraId="68EAAD65" w14:textId="77777777" w:rsidR="000528B6" w:rsidRDefault="000528B6" w:rsidP="00205164">
      <w:pPr>
        <w:pStyle w:val="NormalWeb"/>
        <w:spacing w:before="0" w:beforeAutospacing="0" w:after="0" w:afterAutospacing="0"/>
        <w:jc w:val="both"/>
        <w:rPr>
          <w:rFonts w:ascii="Poppins" w:hAnsi="Poppins" w:cs="Poppins"/>
          <w:bCs/>
          <w:color w:val="000000" w:themeColor="accent6"/>
          <w:sz w:val="24"/>
          <w:szCs w:val="24"/>
        </w:rPr>
      </w:pPr>
    </w:p>
    <w:p w14:paraId="0396DF30" w14:textId="77777777" w:rsidR="00113113" w:rsidRDefault="00113113" w:rsidP="00205164">
      <w:pPr>
        <w:pStyle w:val="NormalWeb"/>
        <w:spacing w:before="0" w:beforeAutospacing="0" w:after="0" w:afterAutospacing="0"/>
        <w:jc w:val="both"/>
        <w:rPr>
          <w:rFonts w:ascii="Poppins" w:hAnsi="Poppins" w:cs="Poppins"/>
          <w:bCs/>
          <w:color w:val="000000" w:themeColor="accent6"/>
          <w:sz w:val="24"/>
          <w:szCs w:val="24"/>
        </w:rPr>
      </w:pPr>
    </w:p>
    <w:p w14:paraId="7C8494B7" w14:textId="77777777" w:rsidR="00113113" w:rsidRDefault="00113113" w:rsidP="00205164">
      <w:pPr>
        <w:pStyle w:val="NormalWeb"/>
        <w:spacing w:before="0" w:beforeAutospacing="0" w:after="0" w:afterAutospacing="0"/>
        <w:jc w:val="both"/>
        <w:rPr>
          <w:rFonts w:ascii="Poppins" w:hAnsi="Poppins" w:cs="Poppins"/>
          <w:bCs/>
          <w:color w:val="000000" w:themeColor="accent6"/>
          <w:sz w:val="24"/>
          <w:szCs w:val="24"/>
        </w:rPr>
      </w:pPr>
    </w:p>
    <w:p w14:paraId="0BB30A75" w14:textId="77777777" w:rsidR="00113113" w:rsidRDefault="00113113" w:rsidP="00205164">
      <w:pPr>
        <w:pStyle w:val="NormalWeb"/>
        <w:spacing w:before="0" w:beforeAutospacing="0" w:after="0" w:afterAutospacing="0"/>
        <w:jc w:val="both"/>
        <w:rPr>
          <w:rFonts w:ascii="Poppins" w:hAnsi="Poppins" w:cs="Poppins"/>
          <w:bCs/>
          <w:color w:val="000000" w:themeColor="accent6"/>
          <w:sz w:val="24"/>
          <w:szCs w:val="24"/>
        </w:rPr>
      </w:pPr>
    </w:p>
    <w:p w14:paraId="477FC55D" w14:textId="77777777" w:rsidR="00113113" w:rsidRDefault="00113113" w:rsidP="00205164">
      <w:pPr>
        <w:pStyle w:val="NormalWeb"/>
        <w:spacing w:before="0" w:beforeAutospacing="0" w:after="0" w:afterAutospacing="0"/>
        <w:jc w:val="both"/>
        <w:rPr>
          <w:rFonts w:ascii="Poppins" w:hAnsi="Poppins" w:cs="Poppins"/>
          <w:bCs/>
          <w:color w:val="000000" w:themeColor="accent6"/>
          <w:sz w:val="24"/>
          <w:szCs w:val="24"/>
        </w:rPr>
      </w:pPr>
    </w:p>
    <w:p w14:paraId="0F5A5D08" w14:textId="77777777" w:rsidR="000528B6" w:rsidRPr="00205164" w:rsidRDefault="000528B6" w:rsidP="00205164">
      <w:pPr>
        <w:pStyle w:val="NormalWeb"/>
        <w:spacing w:before="0" w:beforeAutospacing="0" w:after="0" w:afterAutospacing="0"/>
        <w:jc w:val="both"/>
        <w:rPr>
          <w:rFonts w:ascii="Poppins" w:hAnsi="Poppins" w:cs="Poppins"/>
          <w:bCs/>
          <w:color w:val="000000" w:themeColor="accent6"/>
          <w:sz w:val="24"/>
          <w:szCs w:val="24"/>
        </w:rPr>
      </w:pPr>
    </w:p>
    <w:p w14:paraId="53C485AA" w14:textId="64476280" w:rsidR="00203628" w:rsidRDefault="00377950">
      <w:pPr>
        <w:rPr>
          <w:rFonts w:ascii="Poppins" w:eastAsiaTheme="minorEastAsia" w:hAnsi="Poppins" w:cs="Poppins"/>
          <w:bCs/>
          <w:color w:val="000000" w:themeColor="accent6"/>
          <w:szCs w:val="24"/>
        </w:rPr>
      </w:pPr>
      <w:r w:rsidRPr="00377950">
        <w:rPr>
          <w:rFonts w:ascii="Poppins" w:hAnsi="Poppins" w:cs="Poppins"/>
          <w:b/>
          <w:caps/>
          <w:color w:val="D91473" w:themeColor="background1"/>
          <w:szCs w:val="23"/>
        </w:rPr>
        <w:t>CHARITY COMMISSION REQUIREMENTS</w:t>
      </w:r>
    </w:p>
    <w:p w14:paraId="3EC3C2F8" w14:textId="0AAE7EF9" w:rsidR="00273DF4" w:rsidRPr="00205164" w:rsidRDefault="0036606C" w:rsidP="00205164">
      <w:pPr>
        <w:pStyle w:val="NormalWeb"/>
        <w:spacing w:before="0" w:beforeAutospacing="0" w:after="0" w:afterAutospacing="0"/>
        <w:jc w:val="both"/>
        <w:rPr>
          <w:rFonts w:ascii="Poppins" w:hAnsi="Poppins" w:cs="Poppins"/>
          <w:bCs/>
          <w:color w:val="000000" w:themeColor="accent6"/>
          <w:sz w:val="24"/>
          <w:szCs w:val="24"/>
        </w:rPr>
      </w:pPr>
      <w:r w:rsidRPr="00205164">
        <w:rPr>
          <w:rFonts w:ascii="Poppins" w:hAnsi="Poppins" w:cs="Poppins"/>
          <w:bCs/>
          <w:color w:val="000000" w:themeColor="accent6"/>
          <w:sz w:val="24"/>
          <w:szCs w:val="24"/>
        </w:rPr>
        <w:t xml:space="preserve">The </w:t>
      </w:r>
      <w:r w:rsidR="009A231A">
        <w:rPr>
          <w:rFonts w:ascii="Poppins" w:hAnsi="Poppins" w:cs="Poppins"/>
          <w:bCs/>
          <w:color w:val="000000" w:themeColor="accent6"/>
          <w:sz w:val="24"/>
          <w:szCs w:val="24"/>
        </w:rPr>
        <w:t>bullet points</w:t>
      </w:r>
      <w:r w:rsidRPr="00205164">
        <w:rPr>
          <w:rFonts w:ascii="Poppins" w:hAnsi="Poppins" w:cs="Poppins"/>
          <w:bCs/>
          <w:color w:val="000000" w:themeColor="accent6"/>
          <w:sz w:val="24"/>
          <w:szCs w:val="24"/>
        </w:rPr>
        <w:t xml:space="preserve"> below</w:t>
      </w:r>
      <w:r w:rsidR="00D436CC">
        <w:rPr>
          <w:rFonts w:ascii="Poppins" w:hAnsi="Poppins" w:cs="Poppins"/>
          <w:bCs/>
          <w:color w:val="000000" w:themeColor="accent6"/>
          <w:sz w:val="24"/>
          <w:szCs w:val="24"/>
        </w:rPr>
        <w:t xml:space="preserve"> are</w:t>
      </w:r>
      <w:r w:rsidRPr="00205164">
        <w:rPr>
          <w:rFonts w:ascii="Poppins" w:hAnsi="Poppins" w:cs="Poppins"/>
          <w:bCs/>
          <w:color w:val="000000" w:themeColor="accent6"/>
          <w:sz w:val="24"/>
          <w:szCs w:val="24"/>
        </w:rPr>
        <w:t xml:space="preserve"> </w:t>
      </w:r>
      <w:r w:rsidR="00377950">
        <w:rPr>
          <w:rFonts w:ascii="Poppins" w:hAnsi="Poppins" w:cs="Poppins"/>
          <w:bCs/>
          <w:color w:val="000000" w:themeColor="accent6"/>
          <w:sz w:val="24"/>
          <w:szCs w:val="24"/>
        </w:rPr>
        <w:t xml:space="preserve">a </w:t>
      </w:r>
      <w:r w:rsidR="00BD3DC0" w:rsidRPr="00205164">
        <w:rPr>
          <w:rFonts w:ascii="Poppins" w:hAnsi="Poppins" w:cs="Poppins"/>
          <w:bCs/>
          <w:color w:val="000000" w:themeColor="accent6"/>
          <w:sz w:val="24"/>
          <w:szCs w:val="24"/>
        </w:rPr>
        <w:t>detailed list</w:t>
      </w:r>
      <w:r w:rsidR="00377950">
        <w:rPr>
          <w:rFonts w:ascii="Poppins" w:hAnsi="Poppins" w:cs="Poppins"/>
          <w:bCs/>
          <w:color w:val="000000" w:themeColor="accent6"/>
          <w:sz w:val="24"/>
          <w:szCs w:val="24"/>
        </w:rPr>
        <w:t xml:space="preserve"> on the role and responsibilities of a Trustee</w:t>
      </w:r>
      <w:r w:rsidR="00BD3DC0" w:rsidRPr="00205164">
        <w:rPr>
          <w:rFonts w:ascii="Poppins" w:hAnsi="Poppins" w:cs="Poppins"/>
          <w:bCs/>
          <w:color w:val="000000" w:themeColor="accent6"/>
          <w:sz w:val="24"/>
          <w:szCs w:val="24"/>
        </w:rPr>
        <w:t xml:space="preserve"> provided by the Charity Commission. They are the organisation that sets and oversees the rules for all Charities.</w:t>
      </w:r>
      <w:r w:rsidR="00871AD4" w:rsidRPr="00205164">
        <w:rPr>
          <w:rFonts w:ascii="Poppins" w:hAnsi="Poppins" w:cs="Poppins"/>
          <w:bCs/>
          <w:color w:val="000000" w:themeColor="accent6"/>
          <w:sz w:val="24"/>
          <w:szCs w:val="24"/>
        </w:rPr>
        <w:t xml:space="preserve"> </w:t>
      </w:r>
    </w:p>
    <w:p w14:paraId="73EC14CE" w14:textId="77777777" w:rsidR="00273DF4" w:rsidRPr="00205164" w:rsidRDefault="00273DF4" w:rsidP="00205164">
      <w:pPr>
        <w:pStyle w:val="NormalWeb"/>
        <w:spacing w:before="0" w:beforeAutospacing="0" w:after="0" w:afterAutospacing="0"/>
        <w:jc w:val="both"/>
        <w:rPr>
          <w:rFonts w:ascii="Poppins" w:hAnsi="Poppins" w:cs="Poppins"/>
          <w:b/>
          <w:color w:val="000000" w:themeColor="accent6"/>
          <w:sz w:val="24"/>
          <w:szCs w:val="24"/>
        </w:rPr>
      </w:pPr>
    </w:p>
    <w:p w14:paraId="61AAF2C3" w14:textId="1151CC35" w:rsidR="00C16EBA" w:rsidRPr="00205164" w:rsidRDefault="004B47AD"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Guide the organisation by setting the highest standard in upholding integrity and ethical behaviour</w:t>
      </w:r>
      <w:r w:rsidR="00677B19">
        <w:rPr>
          <w:rFonts w:ascii="Poppins" w:hAnsi="Poppins" w:cs="Poppins"/>
          <w:color w:val="000000" w:themeColor="accent6"/>
          <w:sz w:val="24"/>
          <w:szCs w:val="24"/>
        </w:rPr>
        <w:t>.</w:t>
      </w:r>
    </w:p>
    <w:p w14:paraId="23FBC99C" w14:textId="33E98B31" w:rsidR="00CE15D7" w:rsidRPr="00205164" w:rsidRDefault="006362D0"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Are</w:t>
      </w:r>
      <w:r w:rsidR="00CE15D7" w:rsidRPr="00205164">
        <w:rPr>
          <w:rFonts w:ascii="Poppins" w:hAnsi="Poppins" w:cs="Poppins"/>
          <w:color w:val="000000" w:themeColor="accent6"/>
          <w:sz w:val="24"/>
          <w:szCs w:val="24"/>
        </w:rPr>
        <w:t xml:space="preserve"> committed </w:t>
      </w:r>
      <w:r w:rsidR="006337EA" w:rsidRPr="00205164">
        <w:rPr>
          <w:rFonts w:ascii="Poppins" w:hAnsi="Poppins" w:cs="Poppins"/>
          <w:color w:val="000000" w:themeColor="accent6"/>
          <w:sz w:val="24"/>
          <w:szCs w:val="24"/>
        </w:rPr>
        <w:t>to the purpose, objectives and values of Tempo</w:t>
      </w:r>
      <w:r w:rsidR="00677B19">
        <w:rPr>
          <w:rFonts w:ascii="Poppins" w:hAnsi="Poppins" w:cs="Poppins"/>
          <w:color w:val="000000" w:themeColor="accent6"/>
          <w:sz w:val="24"/>
          <w:szCs w:val="24"/>
        </w:rPr>
        <w:t>.</w:t>
      </w:r>
    </w:p>
    <w:p w14:paraId="68F57943" w14:textId="23A58060" w:rsidR="004B47AD" w:rsidRPr="007237BF" w:rsidRDefault="004B47AD" w:rsidP="007237BF">
      <w:pPr>
        <w:pStyle w:val="ListParagraph"/>
        <w:numPr>
          <w:ilvl w:val="0"/>
          <w:numId w:val="62"/>
        </w:numPr>
        <w:spacing w:after="0" w:line="240" w:lineRule="auto"/>
        <w:jc w:val="both"/>
        <w:rPr>
          <w:rFonts w:ascii="Poppins" w:hAnsi="Poppins" w:cs="Poppins"/>
          <w:b/>
          <w:color w:val="000000" w:themeColor="accent6"/>
          <w:szCs w:val="24"/>
        </w:rPr>
      </w:pPr>
      <w:r w:rsidRPr="007237BF">
        <w:rPr>
          <w:rFonts w:ascii="Poppins" w:hAnsi="Poppins" w:cs="Poppins"/>
          <w:color w:val="000000" w:themeColor="accent6"/>
          <w:szCs w:val="24"/>
        </w:rPr>
        <w:t>Advocate positively for Tempo both within and outside the organisation</w:t>
      </w:r>
      <w:r w:rsidR="00677B19">
        <w:rPr>
          <w:rFonts w:ascii="Poppins" w:hAnsi="Poppins" w:cs="Poppins"/>
          <w:color w:val="000000" w:themeColor="accent6"/>
          <w:szCs w:val="24"/>
        </w:rPr>
        <w:t>.</w:t>
      </w:r>
    </w:p>
    <w:p w14:paraId="3D23CA75" w14:textId="26AF4079" w:rsidR="00577556" w:rsidRPr="007237BF" w:rsidRDefault="00577556" w:rsidP="007237BF">
      <w:pPr>
        <w:pStyle w:val="ListParagraph"/>
        <w:numPr>
          <w:ilvl w:val="0"/>
          <w:numId w:val="62"/>
        </w:numPr>
        <w:spacing w:after="0" w:line="240" w:lineRule="auto"/>
        <w:jc w:val="both"/>
        <w:rPr>
          <w:rFonts w:ascii="Poppins" w:hAnsi="Poppins" w:cs="Poppins"/>
          <w:b/>
          <w:color w:val="000000" w:themeColor="accent6"/>
          <w:szCs w:val="24"/>
        </w:rPr>
      </w:pPr>
      <w:r w:rsidRPr="007237BF">
        <w:rPr>
          <w:rFonts w:ascii="Poppins" w:hAnsi="Poppins" w:cs="Poppins"/>
          <w:color w:val="000000" w:themeColor="accent6"/>
          <w:szCs w:val="24"/>
        </w:rPr>
        <w:t>Inform strategy development by identifying gaps in current delivery or evidence</w:t>
      </w:r>
      <w:r w:rsidR="00677B19">
        <w:rPr>
          <w:rFonts w:ascii="Poppins" w:hAnsi="Poppins" w:cs="Poppins"/>
          <w:color w:val="000000" w:themeColor="accent6"/>
          <w:szCs w:val="24"/>
        </w:rPr>
        <w:t>.</w:t>
      </w:r>
    </w:p>
    <w:p w14:paraId="437BE3C9" w14:textId="7BB4AA1E" w:rsidR="00577556" w:rsidRPr="007237BF" w:rsidRDefault="00577556" w:rsidP="007237BF">
      <w:pPr>
        <w:pStyle w:val="ListParagraph"/>
        <w:numPr>
          <w:ilvl w:val="0"/>
          <w:numId w:val="62"/>
        </w:numPr>
        <w:spacing w:after="0" w:line="240" w:lineRule="auto"/>
        <w:jc w:val="both"/>
        <w:rPr>
          <w:rFonts w:ascii="Poppins" w:hAnsi="Poppins" w:cs="Poppins"/>
          <w:color w:val="000000" w:themeColor="accent6"/>
          <w:szCs w:val="24"/>
        </w:rPr>
      </w:pPr>
      <w:r w:rsidRPr="007237BF">
        <w:rPr>
          <w:rFonts w:ascii="Poppins" w:hAnsi="Poppins" w:cs="Poppins"/>
          <w:color w:val="000000" w:themeColor="accent6"/>
          <w:szCs w:val="24"/>
        </w:rPr>
        <w:t>Ensure Tempo balances effective risk management with the need for timely actions</w:t>
      </w:r>
      <w:r w:rsidR="00677B19">
        <w:rPr>
          <w:rFonts w:ascii="Poppins" w:hAnsi="Poppins" w:cs="Poppins"/>
          <w:color w:val="000000" w:themeColor="accent6"/>
          <w:szCs w:val="24"/>
        </w:rPr>
        <w:t>.</w:t>
      </w:r>
    </w:p>
    <w:p w14:paraId="26FB44FC" w14:textId="77777777" w:rsidR="00677B19" w:rsidRDefault="00577556" w:rsidP="00F20787">
      <w:pPr>
        <w:pStyle w:val="ListParagraph"/>
        <w:numPr>
          <w:ilvl w:val="0"/>
          <w:numId w:val="62"/>
        </w:numPr>
        <w:spacing w:after="0" w:line="240" w:lineRule="auto"/>
        <w:jc w:val="both"/>
        <w:rPr>
          <w:rFonts w:ascii="Poppins" w:hAnsi="Poppins" w:cs="Poppins"/>
          <w:color w:val="000000" w:themeColor="accent6"/>
          <w:szCs w:val="24"/>
        </w:rPr>
      </w:pPr>
      <w:r w:rsidRPr="00677B19">
        <w:rPr>
          <w:rFonts w:ascii="Poppins" w:hAnsi="Poppins" w:cs="Poppins"/>
          <w:color w:val="000000" w:themeColor="accent6"/>
          <w:szCs w:val="24"/>
        </w:rPr>
        <w:t>Actively challenge the status quo to find new ways of doing things, looking for good practice</w:t>
      </w:r>
      <w:r w:rsidR="00677B19" w:rsidRPr="00677B19">
        <w:rPr>
          <w:rFonts w:ascii="Poppins" w:hAnsi="Poppins" w:cs="Poppins"/>
          <w:color w:val="000000" w:themeColor="accent6"/>
          <w:szCs w:val="24"/>
        </w:rPr>
        <w:t>.</w:t>
      </w:r>
    </w:p>
    <w:p w14:paraId="7D1EE69E" w14:textId="343CC42B" w:rsidR="004B47AD" w:rsidRPr="00677B19" w:rsidRDefault="006362D0" w:rsidP="00F20787">
      <w:pPr>
        <w:pStyle w:val="ListParagraph"/>
        <w:numPr>
          <w:ilvl w:val="0"/>
          <w:numId w:val="62"/>
        </w:numPr>
        <w:spacing w:after="0" w:line="240" w:lineRule="auto"/>
        <w:jc w:val="both"/>
        <w:rPr>
          <w:rFonts w:ascii="Poppins" w:hAnsi="Poppins" w:cs="Poppins"/>
          <w:color w:val="000000" w:themeColor="accent6"/>
          <w:szCs w:val="24"/>
        </w:rPr>
      </w:pPr>
      <w:proofErr w:type="gramStart"/>
      <w:r w:rsidRPr="00677B19">
        <w:rPr>
          <w:rFonts w:ascii="Poppins" w:hAnsi="Poppins" w:cs="Poppins"/>
          <w:color w:val="000000" w:themeColor="accent6"/>
          <w:szCs w:val="24"/>
        </w:rPr>
        <w:t>Are</w:t>
      </w:r>
      <w:r w:rsidR="004B47AD" w:rsidRPr="00677B19">
        <w:rPr>
          <w:rFonts w:ascii="Poppins" w:hAnsi="Poppins" w:cs="Poppins"/>
          <w:color w:val="000000" w:themeColor="accent6"/>
          <w:szCs w:val="24"/>
        </w:rPr>
        <w:t xml:space="preserve"> able to</w:t>
      </w:r>
      <w:proofErr w:type="gramEnd"/>
      <w:r w:rsidR="004B47AD" w:rsidRPr="00677B19">
        <w:rPr>
          <w:rFonts w:ascii="Poppins" w:hAnsi="Poppins" w:cs="Poppins"/>
          <w:color w:val="000000" w:themeColor="accent6"/>
          <w:szCs w:val="24"/>
        </w:rPr>
        <w:t xml:space="preserve"> make collective decisions and stand by them</w:t>
      </w:r>
      <w:r w:rsidR="00677B19">
        <w:rPr>
          <w:rFonts w:ascii="Poppins" w:hAnsi="Poppins" w:cs="Poppins"/>
          <w:color w:val="000000" w:themeColor="accent6"/>
          <w:szCs w:val="24"/>
        </w:rPr>
        <w:t>.</w:t>
      </w:r>
    </w:p>
    <w:p w14:paraId="51AAA0FC" w14:textId="402B36A8" w:rsidR="004B47AD" w:rsidRPr="00205164" w:rsidRDefault="004B47AD" w:rsidP="007237BF">
      <w:pPr>
        <w:pStyle w:val="Normalbullet"/>
        <w:numPr>
          <w:ilvl w:val="0"/>
          <w:numId w:val="62"/>
        </w:numPr>
        <w:spacing w:before="0" w:after="0"/>
        <w:jc w:val="both"/>
        <w:rPr>
          <w:rFonts w:ascii="Poppins" w:hAnsi="Poppins" w:cs="Poppins"/>
          <w:color w:val="000000" w:themeColor="accent6"/>
          <w:sz w:val="24"/>
        </w:rPr>
      </w:pPr>
      <w:r w:rsidRPr="00205164">
        <w:rPr>
          <w:rFonts w:ascii="Poppins" w:hAnsi="Poppins" w:cs="Poppins"/>
          <w:color w:val="000000" w:themeColor="accent6"/>
          <w:sz w:val="24"/>
        </w:rPr>
        <w:t xml:space="preserve">Understand the importance and purpose of </w:t>
      </w:r>
      <w:r w:rsidR="009876F8" w:rsidRPr="00205164">
        <w:rPr>
          <w:rFonts w:ascii="Poppins" w:hAnsi="Poppins" w:cs="Poppins"/>
          <w:color w:val="000000" w:themeColor="accent6"/>
          <w:sz w:val="24"/>
        </w:rPr>
        <w:t>meetings and</w:t>
      </w:r>
      <w:r w:rsidRPr="00205164">
        <w:rPr>
          <w:rFonts w:ascii="Poppins" w:hAnsi="Poppins" w:cs="Poppins"/>
          <w:color w:val="000000" w:themeColor="accent6"/>
          <w:sz w:val="24"/>
        </w:rPr>
        <w:t xml:space="preserve"> be committed to preparing for them adequately and attending them regularly</w:t>
      </w:r>
      <w:r w:rsidR="00677B19">
        <w:rPr>
          <w:rFonts w:ascii="Poppins" w:hAnsi="Poppins" w:cs="Poppins"/>
          <w:color w:val="000000" w:themeColor="accent6"/>
          <w:sz w:val="24"/>
        </w:rPr>
        <w:t>.</w:t>
      </w:r>
    </w:p>
    <w:p w14:paraId="63B2F660" w14:textId="1FBFE73F" w:rsidR="00E56D50" w:rsidRPr="007237BF" w:rsidRDefault="00B538B2" w:rsidP="007237BF">
      <w:pPr>
        <w:pStyle w:val="ListParagraph"/>
        <w:numPr>
          <w:ilvl w:val="0"/>
          <w:numId w:val="62"/>
        </w:numPr>
        <w:spacing w:after="0" w:line="240" w:lineRule="auto"/>
        <w:jc w:val="both"/>
        <w:rPr>
          <w:rFonts w:ascii="Poppins" w:hAnsi="Poppins" w:cs="Poppins"/>
          <w:color w:val="000000" w:themeColor="accent6"/>
          <w:szCs w:val="24"/>
        </w:rPr>
      </w:pPr>
      <w:r w:rsidRPr="007237BF">
        <w:rPr>
          <w:rFonts w:ascii="Poppins" w:hAnsi="Poppins" w:cs="Poppins"/>
          <w:color w:val="000000" w:themeColor="accent6"/>
          <w:szCs w:val="24"/>
        </w:rPr>
        <w:t>Develop a positive and compelling vision of Tempo’s future potential, demonstrating confidence in the strategic direction of Tempo</w:t>
      </w:r>
      <w:r w:rsidR="00677B19">
        <w:rPr>
          <w:rFonts w:ascii="Poppins" w:hAnsi="Poppins" w:cs="Poppins"/>
          <w:color w:val="000000" w:themeColor="accent6"/>
          <w:szCs w:val="24"/>
        </w:rPr>
        <w:t>.</w:t>
      </w:r>
    </w:p>
    <w:p w14:paraId="5D83C8AE" w14:textId="34BCFA85" w:rsidR="00577556" w:rsidRPr="00205164" w:rsidRDefault="00FE2126"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pacing w:val="-5"/>
          <w:sz w:val="24"/>
          <w:szCs w:val="24"/>
          <w:lang w:val="en-US"/>
        </w:rPr>
        <w:t>Actively listen to others and be open to their ideas</w:t>
      </w:r>
      <w:r w:rsidR="00677B19">
        <w:rPr>
          <w:rFonts w:ascii="Poppins" w:hAnsi="Poppins" w:cs="Poppins"/>
          <w:color w:val="000000" w:themeColor="accent6"/>
          <w:spacing w:val="-5"/>
          <w:sz w:val="24"/>
          <w:szCs w:val="24"/>
          <w:lang w:val="en-US"/>
        </w:rPr>
        <w:t>.</w:t>
      </w:r>
    </w:p>
    <w:p w14:paraId="03D8E0A4" w14:textId="45D48B42" w:rsidR="00577556" w:rsidRPr="00205164" w:rsidRDefault="00577556"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Have effective communication skills, including the ability to influence others</w:t>
      </w:r>
      <w:r w:rsidR="00677B19">
        <w:rPr>
          <w:rFonts w:ascii="Poppins" w:hAnsi="Poppins" w:cs="Poppins"/>
          <w:color w:val="000000" w:themeColor="accent6"/>
          <w:sz w:val="24"/>
          <w:szCs w:val="24"/>
        </w:rPr>
        <w:t>.</w:t>
      </w:r>
    </w:p>
    <w:p w14:paraId="4D6714B4" w14:textId="43289030" w:rsidR="00577556" w:rsidRPr="00205164" w:rsidRDefault="00FC5F07" w:rsidP="007237BF">
      <w:pPr>
        <w:pStyle w:val="Normalbullet"/>
        <w:numPr>
          <w:ilvl w:val="0"/>
          <w:numId w:val="62"/>
        </w:numPr>
        <w:spacing w:before="0" w:after="0"/>
        <w:jc w:val="both"/>
        <w:rPr>
          <w:rFonts w:ascii="Poppins" w:hAnsi="Poppins" w:cs="Poppins"/>
          <w:b/>
          <w:color w:val="000000" w:themeColor="accent6"/>
          <w:sz w:val="24"/>
        </w:rPr>
      </w:pPr>
      <w:r w:rsidRPr="00205164">
        <w:rPr>
          <w:rFonts w:ascii="Poppins" w:hAnsi="Poppins" w:cs="Poppins"/>
          <w:color w:val="000000" w:themeColor="accent6"/>
          <w:sz w:val="24"/>
        </w:rPr>
        <w:t>Promote a positive culture that respects diversity and deals with barriers to inclusion</w:t>
      </w:r>
      <w:r w:rsidR="00677B19">
        <w:rPr>
          <w:rFonts w:ascii="Poppins" w:hAnsi="Poppins" w:cs="Poppins"/>
          <w:color w:val="000000" w:themeColor="accent6"/>
          <w:sz w:val="24"/>
        </w:rPr>
        <w:t>.</w:t>
      </w:r>
      <w:r w:rsidRPr="00205164">
        <w:rPr>
          <w:rFonts w:ascii="Poppins" w:hAnsi="Poppins" w:cs="Poppins"/>
          <w:color w:val="000000" w:themeColor="accent6"/>
          <w:sz w:val="24"/>
        </w:rPr>
        <w:t xml:space="preserve"> </w:t>
      </w:r>
    </w:p>
    <w:p w14:paraId="0BCEBA6E" w14:textId="2EE4E212" w:rsidR="00577556" w:rsidRPr="00205164" w:rsidRDefault="00577556" w:rsidP="007237BF">
      <w:pPr>
        <w:pStyle w:val="Normalbullet"/>
        <w:numPr>
          <w:ilvl w:val="0"/>
          <w:numId w:val="62"/>
        </w:numPr>
        <w:spacing w:before="0" w:after="0"/>
        <w:jc w:val="both"/>
        <w:rPr>
          <w:rFonts w:ascii="Poppins" w:hAnsi="Poppins" w:cs="Poppins"/>
          <w:color w:val="000000" w:themeColor="accent6"/>
          <w:sz w:val="24"/>
        </w:rPr>
      </w:pPr>
      <w:r w:rsidRPr="00205164">
        <w:rPr>
          <w:rFonts w:ascii="Poppins" w:hAnsi="Poppins" w:cs="Poppins"/>
          <w:color w:val="000000" w:themeColor="accent6"/>
          <w:sz w:val="24"/>
        </w:rPr>
        <w:t>Build alliances to establish mutually beneficial working arrangements, openly sharing knowledge and insights</w:t>
      </w:r>
      <w:r w:rsidR="00677B19">
        <w:rPr>
          <w:rFonts w:ascii="Poppins" w:hAnsi="Poppins" w:cs="Poppins"/>
          <w:color w:val="000000" w:themeColor="accent6"/>
          <w:sz w:val="24"/>
        </w:rPr>
        <w:t>.</w:t>
      </w:r>
    </w:p>
    <w:p w14:paraId="68168A60" w14:textId="286670EE" w:rsidR="00577556" w:rsidRPr="00205164" w:rsidRDefault="00577556" w:rsidP="007237BF">
      <w:pPr>
        <w:pStyle w:val="Normalbullet"/>
        <w:numPr>
          <w:ilvl w:val="0"/>
          <w:numId w:val="62"/>
        </w:numPr>
        <w:spacing w:before="0" w:after="0"/>
        <w:jc w:val="both"/>
        <w:rPr>
          <w:rFonts w:ascii="Poppins" w:hAnsi="Poppins" w:cs="Poppins"/>
          <w:color w:val="000000" w:themeColor="accent6"/>
          <w:sz w:val="24"/>
        </w:rPr>
      </w:pPr>
      <w:r w:rsidRPr="00205164">
        <w:rPr>
          <w:rFonts w:ascii="Poppins" w:hAnsi="Poppins" w:cs="Poppins"/>
          <w:color w:val="000000" w:themeColor="accent6"/>
          <w:sz w:val="24"/>
        </w:rPr>
        <w:t>Synthesise the complex viewpoints of others, recognising where compromise is necessary and broker agreement</w:t>
      </w:r>
      <w:r w:rsidR="00677B19">
        <w:rPr>
          <w:rFonts w:ascii="Poppins" w:hAnsi="Poppins" w:cs="Poppins"/>
          <w:color w:val="000000" w:themeColor="accent6"/>
          <w:sz w:val="24"/>
        </w:rPr>
        <w:t>.</w:t>
      </w:r>
    </w:p>
    <w:p w14:paraId="14666E4C" w14:textId="1668D6ED" w:rsidR="00577556" w:rsidRPr="00205164" w:rsidRDefault="006362D0" w:rsidP="007237BF">
      <w:pPr>
        <w:pStyle w:val="Normalbullet"/>
        <w:numPr>
          <w:ilvl w:val="0"/>
          <w:numId w:val="62"/>
        </w:numPr>
        <w:spacing w:before="0" w:after="0"/>
        <w:jc w:val="both"/>
        <w:rPr>
          <w:rFonts w:ascii="Poppins" w:hAnsi="Poppins" w:cs="Poppins"/>
          <w:color w:val="000000" w:themeColor="accent6"/>
          <w:sz w:val="24"/>
        </w:rPr>
      </w:pPr>
      <w:proofErr w:type="gramStart"/>
      <w:r w:rsidRPr="00205164">
        <w:rPr>
          <w:rFonts w:ascii="Poppins" w:hAnsi="Poppins" w:cs="Poppins"/>
          <w:color w:val="000000" w:themeColor="accent6"/>
          <w:sz w:val="24"/>
        </w:rPr>
        <w:t>Have a</w:t>
      </w:r>
      <w:r w:rsidR="00577556" w:rsidRPr="00205164">
        <w:rPr>
          <w:rFonts w:ascii="Poppins" w:hAnsi="Poppins" w:cs="Poppins"/>
          <w:color w:val="000000" w:themeColor="accent6"/>
          <w:sz w:val="24"/>
        </w:rPr>
        <w:t>n understanding of</w:t>
      </w:r>
      <w:proofErr w:type="gramEnd"/>
      <w:r w:rsidR="00577556" w:rsidRPr="00205164">
        <w:rPr>
          <w:rFonts w:ascii="Poppins" w:hAnsi="Poppins" w:cs="Poppins"/>
          <w:color w:val="000000" w:themeColor="accent6"/>
          <w:sz w:val="24"/>
        </w:rPr>
        <w:t xml:space="preserve"> the legal duties and responsibilities of a charity</w:t>
      </w:r>
      <w:r w:rsidR="00677B19">
        <w:rPr>
          <w:rFonts w:ascii="Poppins" w:hAnsi="Poppins" w:cs="Poppins"/>
          <w:color w:val="000000" w:themeColor="accent6"/>
          <w:sz w:val="24"/>
        </w:rPr>
        <w:t>.</w:t>
      </w:r>
    </w:p>
    <w:p w14:paraId="3E6DB04C" w14:textId="6D752771" w:rsidR="004B47AD" w:rsidRPr="007237BF" w:rsidRDefault="001075F9" w:rsidP="007237BF">
      <w:pPr>
        <w:pStyle w:val="ListParagraph"/>
        <w:numPr>
          <w:ilvl w:val="0"/>
          <w:numId w:val="62"/>
        </w:numPr>
        <w:spacing w:after="0" w:line="240" w:lineRule="auto"/>
        <w:jc w:val="both"/>
        <w:rPr>
          <w:rFonts w:ascii="Poppins" w:hAnsi="Poppins" w:cs="Poppins"/>
          <w:b/>
          <w:color w:val="000000" w:themeColor="accent6"/>
          <w:szCs w:val="24"/>
        </w:rPr>
      </w:pPr>
      <w:r w:rsidRPr="007237BF">
        <w:rPr>
          <w:rFonts w:ascii="Poppins" w:hAnsi="Poppins" w:cs="Poppins"/>
          <w:color w:val="000000" w:themeColor="accent6"/>
          <w:szCs w:val="24"/>
        </w:rPr>
        <w:t>Treat Tempo information as sensitive and confidential</w:t>
      </w:r>
      <w:r w:rsidR="00F07063" w:rsidRPr="007237BF">
        <w:rPr>
          <w:rFonts w:ascii="Poppins" w:hAnsi="Poppins" w:cs="Poppins"/>
          <w:color w:val="000000" w:themeColor="accent6"/>
          <w:szCs w:val="24"/>
        </w:rPr>
        <w:t>.</w:t>
      </w:r>
    </w:p>
    <w:p w14:paraId="365321F6" w14:textId="77777777" w:rsidR="00F07063" w:rsidRPr="00205164" w:rsidRDefault="00F07063" w:rsidP="00205164">
      <w:pPr>
        <w:pStyle w:val="NormalWeb"/>
        <w:spacing w:before="0" w:beforeAutospacing="0" w:after="0" w:afterAutospacing="0"/>
        <w:ind w:left="720"/>
        <w:jc w:val="both"/>
        <w:rPr>
          <w:rFonts w:ascii="Poppins" w:hAnsi="Poppins" w:cs="Poppins"/>
          <w:color w:val="000000" w:themeColor="accent6"/>
          <w:sz w:val="24"/>
          <w:szCs w:val="24"/>
        </w:rPr>
      </w:pPr>
    </w:p>
    <w:p w14:paraId="4E01C459" w14:textId="482D1468" w:rsidR="00677B19" w:rsidRDefault="00FC4ED6" w:rsidP="00DC5942">
      <w:pPr>
        <w:pStyle w:val="NormalWeb"/>
        <w:spacing w:before="0" w:beforeAutospacing="0" w:after="0" w:afterAutospacing="0"/>
        <w:jc w:val="both"/>
        <w:rPr>
          <w:rFonts w:ascii="Poppins" w:hAnsi="Poppins" w:cs="Poppins"/>
          <w:b/>
          <w:color w:val="000000" w:themeColor="accent6"/>
          <w:szCs w:val="24"/>
        </w:rPr>
      </w:pPr>
      <w:r w:rsidRPr="00205164">
        <w:rPr>
          <w:rFonts w:ascii="Poppins" w:hAnsi="Poppins" w:cs="Poppins"/>
          <w:bCs/>
          <w:color w:val="000000" w:themeColor="accent6"/>
          <w:sz w:val="24"/>
          <w:szCs w:val="24"/>
        </w:rPr>
        <w:t xml:space="preserve">Before you apply, please check that you do not meet any of the disqualification criteria for Trustees as set out by the Charity Commission on their website </w:t>
      </w:r>
      <w:hyperlink r:id="rId11" w:history="1">
        <w:r w:rsidRPr="00205164">
          <w:rPr>
            <w:rStyle w:val="Hyperlink"/>
            <w:rFonts w:ascii="Poppins" w:hAnsi="Poppins" w:cs="Poppins"/>
            <w:bCs/>
            <w:color w:val="000000" w:themeColor="accent6"/>
            <w:sz w:val="24"/>
            <w:szCs w:val="24"/>
          </w:rPr>
          <w:t>www.gov.uk/guidance/charity-trustee-whats-involved</w:t>
        </w:r>
      </w:hyperlink>
    </w:p>
    <w:p w14:paraId="48C50210" w14:textId="77777777" w:rsidR="000528B6" w:rsidRDefault="000528B6" w:rsidP="00205164">
      <w:pPr>
        <w:pStyle w:val="NormalWeb"/>
        <w:spacing w:before="0" w:beforeAutospacing="0" w:after="0" w:afterAutospacing="0"/>
        <w:jc w:val="both"/>
        <w:rPr>
          <w:rFonts w:ascii="Poppins" w:hAnsi="Poppins" w:cs="Poppins"/>
          <w:b/>
          <w:color w:val="000000" w:themeColor="accent6"/>
          <w:sz w:val="24"/>
          <w:szCs w:val="24"/>
        </w:rPr>
      </w:pPr>
    </w:p>
    <w:sectPr w:rsidR="000528B6" w:rsidSect="00F07063">
      <w:headerReference w:type="default" r:id="rId12"/>
      <w:footerReference w:type="default" r:id="rId13"/>
      <w:headerReference w:type="first" r:id="rId14"/>
      <w:footerReference w:type="first" r:id="rId15"/>
      <w:pgSz w:w="11906" w:h="16838" w:code="9"/>
      <w:pgMar w:top="1440" w:right="1440" w:bottom="1440" w:left="144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F3CC4" w14:textId="77777777" w:rsidR="00854E2B" w:rsidRDefault="00854E2B" w:rsidP="006D6A05">
      <w:pPr>
        <w:spacing w:after="0" w:line="240" w:lineRule="auto"/>
      </w:pPr>
      <w:r>
        <w:separator/>
      </w:r>
    </w:p>
  </w:endnote>
  <w:endnote w:type="continuationSeparator" w:id="0">
    <w:p w14:paraId="5A60288A" w14:textId="77777777" w:rsidR="00854E2B" w:rsidRDefault="00854E2B" w:rsidP="006D6A05">
      <w:pPr>
        <w:spacing w:after="0" w:line="240" w:lineRule="auto"/>
      </w:pPr>
      <w:r>
        <w:continuationSeparator/>
      </w:r>
    </w:p>
  </w:endnote>
  <w:endnote w:type="continuationNotice" w:id="1">
    <w:p w14:paraId="3AC23D05" w14:textId="77777777" w:rsidR="00854E2B" w:rsidRDefault="00854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odaySBOP-Light">
    <w:altName w:val="Bell MT"/>
    <w:panose1 w:val="00000000000000000000"/>
    <w:charset w:val="00"/>
    <w:family w:val="modern"/>
    <w:notTrueType/>
    <w:pitch w:val="variable"/>
    <w:sig w:usb0="8000002F" w:usb1="4000204A" w:usb2="00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588335"/>
      <w:docPartObj>
        <w:docPartGallery w:val="Page Numbers (Bottom of Page)"/>
        <w:docPartUnique/>
      </w:docPartObj>
    </w:sdtPr>
    <w:sdtEndPr>
      <w:rPr>
        <w:noProof/>
      </w:rPr>
    </w:sdtEndPr>
    <w:sdtContent>
      <w:p w14:paraId="32F6928E" w14:textId="03F6B8D3" w:rsidR="00E3743A" w:rsidRDefault="00E374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3EAABF" w14:textId="77777777" w:rsidR="00185956" w:rsidRPr="00185956" w:rsidRDefault="00185956">
    <w:pPr>
      <w:pStyle w:val="Footer"/>
      <w:rPr>
        <w:color w:val="00A9CE" w:themeColor="accent2"/>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4810" w14:textId="13402F5F" w:rsidR="00185956" w:rsidRPr="00185956" w:rsidRDefault="00CC4681" w:rsidP="006912D8">
    <w:pPr>
      <w:pStyle w:val="Footer"/>
      <w:jc w:val="center"/>
      <w:rPr>
        <w:color w:val="00A9CE" w:themeColor="accent2"/>
        <w:sz w:val="14"/>
      </w:rPr>
    </w:pPr>
    <w:r>
      <w:rPr>
        <w:color w:val="00A9CE" w:themeColor="accent2"/>
        <w:sz w:val="14"/>
      </w:rPr>
      <w:t>Tempo</w:t>
    </w:r>
    <w:r w:rsidR="00185956" w:rsidRPr="00185956">
      <w:rPr>
        <w:color w:val="00A9CE" w:themeColor="accent2"/>
        <w:sz w:val="14"/>
      </w:rPr>
      <w:t xml:space="preserve"> is a Limited Company Registered in England and Wales: </w:t>
    </w:r>
    <w:r>
      <w:rPr>
        <w:color w:val="00A9CE" w:themeColor="accent2"/>
        <w:sz w:val="14"/>
      </w:rPr>
      <w:t>Tempo</w:t>
    </w:r>
    <w:r w:rsidR="00185956" w:rsidRPr="00185956">
      <w:rPr>
        <w:color w:val="00A9CE" w:themeColor="accent2"/>
        <w:sz w:val="14"/>
      </w:rPr>
      <w:t xml:space="preserve"> Innovations Limited No.06593956 and Registered Charity No. 113514301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B4903" w14:textId="77777777" w:rsidR="00854E2B" w:rsidRDefault="00854E2B" w:rsidP="006D6A05">
      <w:pPr>
        <w:spacing w:after="0" w:line="240" w:lineRule="auto"/>
      </w:pPr>
      <w:r>
        <w:separator/>
      </w:r>
    </w:p>
  </w:footnote>
  <w:footnote w:type="continuationSeparator" w:id="0">
    <w:p w14:paraId="47EC26C0" w14:textId="77777777" w:rsidR="00854E2B" w:rsidRDefault="00854E2B" w:rsidP="006D6A05">
      <w:pPr>
        <w:spacing w:after="0" w:line="240" w:lineRule="auto"/>
      </w:pPr>
      <w:r>
        <w:continuationSeparator/>
      </w:r>
    </w:p>
  </w:footnote>
  <w:footnote w:type="continuationNotice" w:id="1">
    <w:p w14:paraId="4EF586D1" w14:textId="77777777" w:rsidR="00854E2B" w:rsidRDefault="00854E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CFF6" w14:textId="195D20E5" w:rsidR="006D6A05" w:rsidRDefault="00F07063" w:rsidP="006D6A05">
    <w:pPr>
      <w:pStyle w:val="Header"/>
      <w:jc w:val="right"/>
    </w:pPr>
    <w:r w:rsidRPr="00DF50D4">
      <w:rPr>
        <w:noProof/>
        <w:lang w:eastAsia="en-GB"/>
      </w:rPr>
      <w:drawing>
        <wp:anchor distT="0" distB="0" distL="114300" distR="114300" simplePos="0" relativeHeight="251658243" behindDoc="0" locked="0" layoutInCell="1" allowOverlap="1" wp14:anchorId="4A3D9640" wp14:editId="37D3A469">
          <wp:simplePos x="0" y="0"/>
          <wp:positionH relativeFrom="margin">
            <wp:posOffset>-152400</wp:posOffset>
          </wp:positionH>
          <wp:positionV relativeFrom="paragraph">
            <wp:posOffset>-263525</wp:posOffset>
          </wp:positionV>
          <wp:extent cx="1068120" cy="829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p>
  <w:p w14:paraId="6FD3EA34" w14:textId="7ABCFCAA" w:rsidR="006D6A05" w:rsidRDefault="006D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A629" w14:textId="5F6A79C4" w:rsidR="00DF50D4" w:rsidRDefault="00F07063">
    <w:pPr>
      <w:pStyle w:val="Header"/>
    </w:pPr>
    <w:r w:rsidRPr="00DF50D4">
      <w:rPr>
        <w:noProof/>
        <w:lang w:eastAsia="en-GB"/>
      </w:rPr>
      <w:drawing>
        <wp:anchor distT="0" distB="0" distL="114300" distR="114300" simplePos="0" relativeHeight="251658241" behindDoc="0" locked="0" layoutInCell="1" allowOverlap="1" wp14:anchorId="582DC61C" wp14:editId="72D4147B">
          <wp:simplePos x="0" y="0"/>
          <wp:positionH relativeFrom="column">
            <wp:posOffset>5344795</wp:posOffset>
          </wp:positionH>
          <wp:positionV relativeFrom="paragraph">
            <wp:posOffset>-85090</wp:posOffset>
          </wp:positionV>
          <wp:extent cx="1068120" cy="8299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0BC5"/>
    <w:multiLevelType w:val="hybridMultilevel"/>
    <w:tmpl w:val="84AAE63E"/>
    <w:lvl w:ilvl="0" w:tplc="B462A52C">
      <w:start w:val="1"/>
      <w:numFmt w:val="bullet"/>
      <w:lvlText w:val=""/>
      <w:lvlJc w:val="left"/>
      <w:pPr>
        <w:ind w:left="720" w:hanging="360"/>
      </w:pPr>
      <w:rPr>
        <w:rFonts w:ascii="Symbol" w:hAnsi="Symbol" w:hint="default"/>
        <w:color w:val="2017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E0165"/>
    <w:multiLevelType w:val="hybridMultilevel"/>
    <w:tmpl w:val="5E98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D63BC"/>
    <w:multiLevelType w:val="hybridMultilevel"/>
    <w:tmpl w:val="BB6C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E6E25"/>
    <w:multiLevelType w:val="hybridMultilevel"/>
    <w:tmpl w:val="B80E7534"/>
    <w:lvl w:ilvl="0" w:tplc="D03C3240">
      <w:start w:val="1"/>
      <w:numFmt w:val="decimal"/>
      <w:lvlText w:val="%1."/>
      <w:lvlJc w:val="left"/>
      <w:pPr>
        <w:ind w:left="360" w:hanging="360"/>
      </w:pPr>
      <w:rPr>
        <w:rFonts w:hint="default"/>
        <w:b/>
        <w:bCs/>
        <w:color w:val="00A9CE"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187951"/>
    <w:multiLevelType w:val="hybridMultilevel"/>
    <w:tmpl w:val="9F2E26C0"/>
    <w:lvl w:ilvl="0" w:tplc="0E287F1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402779"/>
    <w:multiLevelType w:val="multilevel"/>
    <w:tmpl w:val="F994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7F50BA"/>
    <w:multiLevelType w:val="hybridMultilevel"/>
    <w:tmpl w:val="33C0B830"/>
    <w:lvl w:ilvl="0" w:tplc="8BBA0060">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B26E1F"/>
    <w:multiLevelType w:val="hybridMultilevel"/>
    <w:tmpl w:val="C89C9E58"/>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EE5241E"/>
    <w:multiLevelType w:val="hybridMultilevel"/>
    <w:tmpl w:val="88FE0F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B8414D"/>
    <w:multiLevelType w:val="hybridMultilevel"/>
    <w:tmpl w:val="CA5A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A2E2F"/>
    <w:multiLevelType w:val="hybridMultilevel"/>
    <w:tmpl w:val="01BA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1808E2"/>
    <w:multiLevelType w:val="hybridMultilevel"/>
    <w:tmpl w:val="D3947C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EB16E7"/>
    <w:multiLevelType w:val="hybridMultilevel"/>
    <w:tmpl w:val="D4706B3C"/>
    <w:lvl w:ilvl="0" w:tplc="6114B73C">
      <w:start w:val="1"/>
      <w:numFmt w:val="bullet"/>
      <w:pStyle w:val="Normalbullet"/>
      <w:lvlText w:val=""/>
      <w:lvlJc w:val="left"/>
      <w:pPr>
        <w:ind w:left="369" w:hanging="227"/>
      </w:pPr>
      <w:rPr>
        <w:rFonts w:ascii="Symbol" w:hAnsi="Symbol" w:hint="default"/>
        <w:color w:val="FFC709" w:themeColor="tex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3CE79DD"/>
    <w:multiLevelType w:val="hybridMultilevel"/>
    <w:tmpl w:val="BCC8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443513"/>
    <w:multiLevelType w:val="hybridMultilevel"/>
    <w:tmpl w:val="8932C922"/>
    <w:lvl w:ilvl="0" w:tplc="BFA0F932">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7511A7"/>
    <w:multiLevelType w:val="hybridMultilevel"/>
    <w:tmpl w:val="4FF2878C"/>
    <w:lvl w:ilvl="0" w:tplc="B462A52C">
      <w:start w:val="1"/>
      <w:numFmt w:val="bullet"/>
      <w:lvlText w:val=""/>
      <w:lvlJc w:val="left"/>
      <w:pPr>
        <w:ind w:left="720" w:hanging="360"/>
      </w:pPr>
      <w:rPr>
        <w:rFonts w:ascii="Symbol" w:hAnsi="Symbol" w:hint="default"/>
        <w:color w:val="2017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8C127B"/>
    <w:multiLevelType w:val="multilevel"/>
    <w:tmpl w:val="615C60E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7" w15:restartNumberingAfterBreak="0">
    <w:nsid w:val="1CBC1C5F"/>
    <w:multiLevelType w:val="hybridMultilevel"/>
    <w:tmpl w:val="391A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C42F34"/>
    <w:multiLevelType w:val="hybridMultilevel"/>
    <w:tmpl w:val="19B8F120"/>
    <w:lvl w:ilvl="0" w:tplc="E6DAFA4A">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380C9C"/>
    <w:multiLevelType w:val="hybridMultilevel"/>
    <w:tmpl w:val="B8F4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2F6078"/>
    <w:multiLevelType w:val="hybridMultilevel"/>
    <w:tmpl w:val="63064B0C"/>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2B7E8B"/>
    <w:multiLevelType w:val="hybridMultilevel"/>
    <w:tmpl w:val="028ABCD0"/>
    <w:lvl w:ilvl="0" w:tplc="F13AC482">
      <w:start w:val="1"/>
      <w:numFmt w:val="bullet"/>
      <w:lvlText w:val=""/>
      <w:lvlJc w:val="left"/>
      <w:pPr>
        <w:tabs>
          <w:tab w:val="num" w:pos="720"/>
        </w:tabs>
        <w:ind w:left="720" w:hanging="360"/>
      </w:pPr>
      <w:rPr>
        <w:rFonts w:ascii="Wingdings 3" w:hAnsi="Wingdings 3" w:hint="default"/>
      </w:rPr>
    </w:lvl>
    <w:lvl w:ilvl="1" w:tplc="5D9C8F8C" w:tentative="1">
      <w:start w:val="1"/>
      <w:numFmt w:val="bullet"/>
      <w:lvlText w:val=""/>
      <w:lvlJc w:val="left"/>
      <w:pPr>
        <w:tabs>
          <w:tab w:val="num" w:pos="1440"/>
        </w:tabs>
        <w:ind w:left="1440" w:hanging="360"/>
      </w:pPr>
      <w:rPr>
        <w:rFonts w:ascii="Wingdings 3" w:hAnsi="Wingdings 3" w:hint="default"/>
      </w:rPr>
    </w:lvl>
    <w:lvl w:ilvl="2" w:tplc="79703546" w:tentative="1">
      <w:start w:val="1"/>
      <w:numFmt w:val="bullet"/>
      <w:lvlText w:val=""/>
      <w:lvlJc w:val="left"/>
      <w:pPr>
        <w:tabs>
          <w:tab w:val="num" w:pos="2160"/>
        </w:tabs>
        <w:ind w:left="2160" w:hanging="360"/>
      </w:pPr>
      <w:rPr>
        <w:rFonts w:ascii="Wingdings 3" w:hAnsi="Wingdings 3" w:hint="default"/>
      </w:rPr>
    </w:lvl>
    <w:lvl w:ilvl="3" w:tplc="2FFC2816" w:tentative="1">
      <w:start w:val="1"/>
      <w:numFmt w:val="bullet"/>
      <w:lvlText w:val=""/>
      <w:lvlJc w:val="left"/>
      <w:pPr>
        <w:tabs>
          <w:tab w:val="num" w:pos="2880"/>
        </w:tabs>
        <w:ind w:left="2880" w:hanging="360"/>
      </w:pPr>
      <w:rPr>
        <w:rFonts w:ascii="Wingdings 3" w:hAnsi="Wingdings 3" w:hint="default"/>
      </w:rPr>
    </w:lvl>
    <w:lvl w:ilvl="4" w:tplc="3D961D68" w:tentative="1">
      <w:start w:val="1"/>
      <w:numFmt w:val="bullet"/>
      <w:lvlText w:val=""/>
      <w:lvlJc w:val="left"/>
      <w:pPr>
        <w:tabs>
          <w:tab w:val="num" w:pos="3600"/>
        </w:tabs>
        <w:ind w:left="3600" w:hanging="360"/>
      </w:pPr>
      <w:rPr>
        <w:rFonts w:ascii="Wingdings 3" w:hAnsi="Wingdings 3" w:hint="default"/>
      </w:rPr>
    </w:lvl>
    <w:lvl w:ilvl="5" w:tplc="6C103DB8" w:tentative="1">
      <w:start w:val="1"/>
      <w:numFmt w:val="bullet"/>
      <w:lvlText w:val=""/>
      <w:lvlJc w:val="left"/>
      <w:pPr>
        <w:tabs>
          <w:tab w:val="num" w:pos="4320"/>
        </w:tabs>
        <w:ind w:left="4320" w:hanging="360"/>
      </w:pPr>
      <w:rPr>
        <w:rFonts w:ascii="Wingdings 3" w:hAnsi="Wingdings 3" w:hint="default"/>
      </w:rPr>
    </w:lvl>
    <w:lvl w:ilvl="6" w:tplc="088C2EC8" w:tentative="1">
      <w:start w:val="1"/>
      <w:numFmt w:val="bullet"/>
      <w:lvlText w:val=""/>
      <w:lvlJc w:val="left"/>
      <w:pPr>
        <w:tabs>
          <w:tab w:val="num" w:pos="5040"/>
        </w:tabs>
        <w:ind w:left="5040" w:hanging="360"/>
      </w:pPr>
      <w:rPr>
        <w:rFonts w:ascii="Wingdings 3" w:hAnsi="Wingdings 3" w:hint="default"/>
      </w:rPr>
    </w:lvl>
    <w:lvl w:ilvl="7" w:tplc="104C80FE" w:tentative="1">
      <w:start w:val="1"/>
      <w:numFmt w:val="bullet"/>
      <w:lvlText w:val=""/>
      <w:lvlJc w:val="left"/>
      <w:pPr>
        <w:tabs>
          <w:tab w:val="num" w:pos="5760"/>
        </w:tabs>
        <w:ind w:left="5760" w:hanging="360"/>
      </w:pPr>
      <w:rPr>
        <w:rFonts w:ascii="Wingdings 3" w:hAnsi="Wingdings 3" w:hint="default"/>
      </w:rPr>
    </w:lvl>
    <w:lvl w:ilvl="8" w:tplc="F5B8268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25072B4E"/>
    <w:multiLevelType w:val="hybridMultilevel"/>
    <w:tmpl w:val="AEBCF2AE"/>
    <w:lvl w:ilvl="0" w:tplc="A164F98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56C6284"/>
    <w:multiLevelType w:val="hybridMultilevel"/>
    <w:tmpl w:val="46A80830"/>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B1316F"/>
    <w:multiLevelType w:val="hybridMultilevel"/>
    <w:tmpl w:val="B454A708"/>
    <w:lvl w:ilvl="0" w:tplc="8F5093B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E0070A4"/>
    <w:multiLevelType w:val="hybridMultilevel"/>
    <w:tmpl w:val="480C89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F1D2A00"/>
    <w:multiLevelType w:val="hybridMultilevel"/>
    <w:tmpl w:val="1ACC524E"/>
    <w:lvl w:ilvl="0" w:tplc="EDF0CD48">
      <w:start w:val="1"/>
      <w:numFmt w:val="bullet"/>
      <w:lvlText w:val="•"/>
      <w:lvlJc w:val="left"/>
      <w:pPr>
        <w:tabs>
          <w:tab w:val="num" w:pos="720"/>
        </w:tabs>
        <w:ind w:left="720" w:hanging="360"/>
      </w:pPr>
      <w:rPr>
        <w:rFonts w:ascii="Arial" w:hAnsi="Arial" w:hint="default"/>
      </w:rPr>
    </w:lvl>
    <w:lvl w:ilvl="1" w:tplc="F90E386C" w:tentative="1">
      <w:start w:val="1"/>
      <w:numFmt w:val="bullet"/>
      <w:lvlText w:val="•"/>
      <w:lvlJc w:val="left"/>
      <w:pPr>
        <w:tabs>
          <w:tab w:val="num" w:pos="1440"/>
        </w:tabs>
        <w:ind w:left="1440" w:hanging="360"/>
      </w:pPr>
      <w:rPr>
        <w:rFonts w:ascii="Arial" w:hAnsi="Arial" w:hint="default"/>
      </w:rPr>
    </w:lvl>
    <w:lvl w:ilvl="2" w:tplc="03AACA7E" w:tentative="1">
      <w:start w:val="1"/>
      <w:numFmt w:val="bullet"/>
      <w:lvlText w:val="•"/>
      <w:lvlJc w:val="left"/>
      <w:pPr>
        <w:tabs>
          <w:tab w:val="num" w:pos="2160"/>
        </w:tabs>
        <w:ind w:left="2160" w:hanging="360"/>
      </w:pPr>
      <w:rPr>
        <w:rFonts w:ascii="Arial" w:hAnsi="Arial" w:hint="default"/>
      </w:rPr>
    </w:lvl>
    <w:lvl w:ilvl="3" w:tplc="F63E465E" w:tentative="1">
      <w:start w:val="1"/>
      <w:numFmt w:val="bullet"/>
      <w:lvlText w:val="•"/>
      <w:lvlJc w:val="left"/>
      <w:pPr>
        <w:tabs>
          <w:tab w:val="num" w:pos="2880"/>
        </w:tabs>
        <w:ind w:left="2880" w:hanging="360"/>
      </w:pPr>
      <w:rPr>
        <w:rFonts w:ascii="Arial" w:hAnsi="Arial" w:hint="default"/>
      </w:rPr>
    </w:lvl>
    <w:lvl w:ilvl="4" w:tplc="E090B162" w:tentative="1">
      <w:start w:val="1"/>
      <w:numFmt w:val="bullet"/>
      <w:lvlText w:val="•"/>
      <w:lvlJc w:val="left"/>
      <w:pPr>
        <w:tabs>
          <w:tab w:val="num" w:pos="3600"/>
        </w:tabs>
        <w:ind w:left="3600" w:hanging="360"/>
      </w:pPr>
      <w:rPr>
        <w:rFonts w:ascii="Arial" w:hAnsi="Arial" w:hint="default"/>
      </w:rPr>
    </w:lvl>
    <w:lvl w:ilvl="5" w:tplc="96188318" w:tentative="1">
      <w:start w:val="1"/>
      <w:numFmt w:val="bullet"/>
      <w:lvlText w:val="•"/>
      <w:lvlJc w:val="left"/>
      <w:pPr>
        <w:tabs>
          <w:tab w:val="num" w:pos="4320"/>
        </w:tabs>
        <w:ind w:left="4320" w:hanging="360"/>
      </w:pPr>
      <w:rPr>
        <w:rFonts w:ascii="Arial" w:hAnsi="Arial" w:hint="default"/>
      </w:rPr>
    </w:lvl>
    <w:lvl w:ilvl="6" w:tplc="A19EA5C8" w:tentative="1">
      <w:start w:val="1"/>
      <w:numFmt w:val="bullet"/>
      <w:lvlText w:val="•"/>
      <w:lvlJc w:val="left"/>
      <w:pPr>
        <w:tabs>
          <w:tab w:val="num" w:pos="5040"/>
        </w:tabs>
        <w:ind w:left="5040" w:hanging="360"/>
      </w:pPr>
      <w:rPr>
        <w:rFonts w:ascii="Arial" w:hAnsi="Arial" w:hint="default"/>
      </w:rPr>
    </w:lvl>
    <w:lvl w:ilvl="7" w:tplc="959AA18A" w:tentative="1">
      <w:start w:val="1"/>
      <w:numFmt w:val="bullet"/>
      <w:lvlText w:val="•"/>
      <w:lvlJc w:val="left"/>
      <w:pPr>
        <w:tabs>
          <w:tab w:val="num" w:pos="5760"/>
        </w:tabs>
        <w:ind w:left="5760" w:hanging="360"/>
      </w:pPr>
      <w:rPr>
        <w:rFonts w:ascii="Arial" w:hAnsi="Arial" w:hint="default"/>
      </w:rPr>
    </w:lvl>
    <w:lvl w:ilvl="8" w:tplc="D2488D9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DD773D"/>
    <w:multiLevelType w:val="hybridMultilevel"/>
    <w:tmpl w:val="608C502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01977F9"/>
    <w:multiLevelType w:val="hybridMultilevel"/>
    <w:tmpl w:val="B710674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3F864EA"/>
    <w:multiLevelType w:val="hybridMultilevel"/>
    <w:tmpl w:val="871E0F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56C3DB9"/>
    <w:multiLevelType w:val="hybridMultilevel"/>
    <w:tmpl w:val="55DE790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755A97"/>
    <w:multiLevelType w:val="hybridMultilevel"/>
    <w:tmpl w:val="15DC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B37A76"/>
    <w:multiLevelType w:val="multilevel"/>
    <w:tmpl w:val="C67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6A6B01"/>
    <w:multiLevelType w:val="hybridMultilevel"/>
    <w:tmpl w:val="0690FADA"/>
    <w:lvl w:ilvl="0" w:tplc="49D4B70A">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340D69"/>
    <w:multiLevelType w:val="hybridMultilevel"/>
    <w:tmpl w:val="6BD2C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0F4AC4"/>
    <w:multiLevelType w:val="hybridMultilevel"/>
    <w:tmpl w:val="225210E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D582275"/>
    <w:multiLevelType w:val="hybridMultilevel"/>
    <w:tmpl w:val="331C0036"/>
    <w:lvl w:ilvl="0" w:tplc="6E1E053A">
      <w:start w:val="1"/>
      <w:numFmt w:val="bullet"/>
      <w:lvlText w:val="•"/>
      <w:lvlJc w:val="left"/>
      <w:pPr>
        <w:tabs>
          <w:tab w:val="num" w:pos="720"/>
        </w:tabs>
        <w:ind w:left="720" w:hanging="360"/>
      </w:pPr>
      <w:rPr>
        <w:rFonts w:ascii="Arial" w:hAnsi="Arial" w:hint="default"/>
      </w:rPr>
    </w:lvl>
    <w:lvl w:ilvl="1" w:tplc="F220794C" w:tentative="1">
      <w:start w:val="1"/>
      <w:numFmt w:val="bullet"/>
      <w:lvlText w:val="•"/>
      <w:lvlJc w:val="left"/>
      <w:pPr>
        <w:tabs>
          <w:tab w:val="num" w:pos="1440"/>
        </w:tabs>
        <w:ind w:left="1440" w:hanging="360"/>
      </w:pPr>
      <w:rPr>
        <w:rFonts w:ascii="Arial" w:hAnsi="Arial" w:hint="default"/>
      </w:rPr>
    </w:lvl>
    <w:lvl w:ilvl="2" w:tplc="BE429C80" w:tentative="1">
      <w:start w:val="1"/>
      <w:numFmt w:val="bullet"/>
      <w:lvlText w:val="•"/>
      <w:lvlJc w:val="left"/>
      <w:pPr>
        <w:tabs>
          <w:tab w:val="num" w:pos="2160"/>
        </w:tabs>
        <w:ind w:left="2160" w:hanging="360"/>
      </w:pPr>
      <w:rPr>
        <w:rFonts w:ascii="Arial" w:hAnsi="Arial" w:hint="default"/>
      </w:rPr>
    </w:lvl>
    <w:lvl w:ilvl="3" w:tplc="7C7E529E" w:tentative="1">
      <w:start w:val="1"/>
      <w:numFmt w:val="bullet"/>
      <w:lvlText w:val="•"/>
      <w:lvlJc w:val="left"/>
      <w:pPr>
        <w:tabs>
          <w:tab w:val="num" w:pos="2880"/>
        </w:tabs>
        <w:ind w:left="2880" w:hanging="360"/>
      </w:pPr>
      <w:rPr>
        <w:rFonts w:ascii="Arial" w:hAnsi="Arial" w:hint="default"/>
      </w:rPr>
    </w:lvl>
    <w:lvl w:ilvl="4" w:tplc="1276759E" w:tentative="1">
      <w:start w:val="1"/>
      <w:numFmt w:val="bullet"/>
      <w:lvlText w:val="•"/>
      <w:lvlJc w:val="left"/>
      <w:pPr>
        <w:tabs>
          <w:tab w:val="num" w:pos="3600"/>
        </w:tabs>
        <w:ind w:left="3600" w:hanging="360"/>
      </w:pPr>
      <w:rPr>
        <w:rFonts w:ascii="Arial" w:hAnsi="Arial" w:hint="default"/>
      </w:rPr>
    </w:lvl>
    <w:lvl w:ilvl="5" w:tplc="AB84822E" w:tentative="1">
      <w:start w:val="1"/>
      <w:numFmt w:val="bullet"/>
      <w:lvlText w:val="•"/>
      <w:lvlJc w:val="left"/>
      <w:pPr>
        <w:tabs>
          <w:tab w:val="num" w:pos="4320"/>
        </w:tabs>
        <w:ind w:left="4320" w:hanging="360"/>
      </w:pPr>
      <w:rPr>
        <w:rFonts w:ascii="Arial" w:hAnsi="Arial" w:hint="default"/>
      </w:rPr>
    </w:lvl>
    <w:lvl w:ilvl="6" w:tplc="B7D027A4" w:tentative="1">
      <w:start w:val="1"/>
      <w:numFmt w:val="bullet"/>
      <w:lvlText w:val="•"/>
      <w:lvlJc w:val="left"/>
      <w:pPr>
        <w:tabs>
          <w:tab w:val="num" w:pos="5040"/>
        </w:tabs>
        <w:ind w:left="5040" w:hanging="360"/>
      </w:pPr>
      <w:rPr>
        <w:rFonts w:ascii="Arial" w:hAnsi="Arial" w:hint="default"/>
      </w:rPr>
    </w:lvl>
    <w:lvl w:ilvl="7" w:tplc="4A1A4598" w:tentative="1">
      <w:start w:val="1"/>
      <w:numFmt w:val="bullet"/>
      <w:lvlText w:val="•"/>
      <w:lvlJc w:val="left"/>
      <w:pPr>
        <w:tabs>
          <w:tab w:val="num" w:pos="5760"/>
        </w:tabs>
        <w:ind w:left="5760" w:hanging="360"/>
      </w:pPr>
      <w:rPr>
        <w:rFonts w:ascii="Arial" w:hAnsi="Arial" w:hint="default"/>
      </w:rPr>
    </w:lvl>
    <w:lvl w:ilvl="8" w:tplc="44BC471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DB86A5A"/>
    <w:multiLevelType w:val="multilevel"/>
    <w:tmpl w:val="B48E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267125"/>
    <w:multiLevelType w:val="hybridMultilevel"/>
    <w:tmpl w:val="D2940B9E"/>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5C6476"/>
    <w:multiLevelType w:val="hybridMultilevel"/>
    <w:tmpl w:val="7A963972"/>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0826D9F"/>
    <w:multiLevelType w:val="multilevel"/>
    <w:tmpl w:val="6FA47E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40B23E19"/>
    <w:multiLevelType w:val="multilevel"/>
    <w:tmpl w:val="E5C6700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2" w15:restartNumberingAfterBreak="0">
    <w:nsid w:val="44582492"/>
    <w:multiLevelType w:val="hybridMultilevel"/>
    <w:tmpl w:val="3F16A26E"/>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679555F"/>
    <w:multiLevelType w:val="hybridMultilevel"/>
    <w:tmpl w:val="D38A0658"/>
    <w:lvl w:ilvl="0" w:tplc="A5BE0828">
      <w:start w:val="1"/>
      <w:numFmt w:val="bullet"/>
      <w:lvlText w:val="•"/>
      <w:lvlJc w:val="left"/>
      <w:pPr>
        <w:tabs>
          <w:tab w:val="num" w:pos="720"/>
        </w:tabs>
        <w:ind w:left="720" w:hanging="360"/>
      </w:pPr>
      <w:rPr>
        <w:rFonts w:ascii="Arial" w:hAnsi="Arial" w:hint="default"/>
      </w:rPr>
    </w:lvl>
    <w:lvl w:ilvl="1" w:tplc="4874E5B2" w:tentative="1">
      <w:start w:val="1"/>
      <w:numFmt w:val="bullet"/>
      <w:lvlText w:val="•"/>
      <w:lvlJc w:val="left"/>
      <w:pPr>
        <w:tabs>
          <w:tab w:val="num" w:pos="1440"/>
        </w:tabs>
        <w:ind w:left="1440" w:hanging="360"/>
      </w:pPr>
      <w:rPr>
        <w:rFonts w:ascii="Arial" w:hAnsi="Arial" w:hint="default"/>
      </w:rPr>
    </w:lvl>
    <w:lvl w:ilvl="2" w:tplc="89B6B734" w:tentative="1">
      <w:start w:val="1"/>
      <w:numFmt w:val="bullet"/>
      <w:lvlText w:val="•"/>
      <w:lvlJc w:val="left"/>
      <w:pPr>
        <w:tabs>
          <w:tab w:val="num" w:pos="2160"/>
        </w:tabs>
        <w:ind w:left="2160" w:hanging="360"/>
      </w:pPr>
      <w:rPr>
        <w:rFonts w:ascii="Arial" w:hAnsi="Arial" w:hint="default"/>
      </w:rPr>
    </w:lvl>
    <w:lvl w:ilvl="3" w:tplc="DA94E2DE" w:tentative="1">
      <w:start w:val="1"/>
      <w:numFmt w:val="bullet"/>
      <w:lvlText w:val="•"/>
      <w:lvlJc w:val="left"/>
      <w:pPr>
        <w:tabs>
          <w:tab w:val="num" w:pos="2880"/>
        </w:tabs>
        <w:ind w:left="2880" w:hanging="360"/>
      </w:pPr>
      <w:rPr>
        <w:rFonts w:ascii="Arial" w:hAnsi="Arial" w:hint="default"/>
      </w:rPr>
    </w:lvl>
    <w:lvl w:ilvl="4" w:tplc="FEA461DA" w:tentative="1">
      <w:start w:val="1"/>
      <w:numFmt w:val="bullet"/>
      <w:lvlText w:val="•"/>
      <w:lvlJc w:val="left"/>
      <w:pPr>
        <w:tabs>
          <w:tab w:val="num" w:pos="3600"/>
        </w:tabs>
        <w:ind w:left="3600" w:hanging="360"/>
      </w:pPr>
      <w:rPr>
        <w:rFonts w:ascii="Arial" w:hAnsi="Arial" w:hint="default"/>
      </w:rPr>
    </w:lvl>
    <w:lvl w:ilvl="5" w:tplc="87B4AB82" w:tentative="1">
      <w:start w:val="1"/>
      <w:numFmt w:val="bullet"/>
      <w:lvlText w:val="•"/>
      <w:lvlJc w:val="left"/>
      <w:pPr>
        <w:tabs>
          <w:tab w:val="num" w:pos="4320"/>
        </w:tabs>
        <w:ind w:left="4320" w:hanging="360"/>
      </w:pPr>
      <w:rPr>
        <w:rFonts w:ascii="Arial" w:hAnsi="Arial" w:hint="default"/>
      </w:rPr>
    </w:lvl>
    <w:lvl w:ilvl="6" w:tplc="05642D50" w:tentative="1">
      <w:start w:val="1"/>
      <w:numFmt w:val="bullet"/>
      <w:lvlText w:val="•"/>
      <w:lvlJc w:val="left"/>
      <w:pPr>
        <w:tabs>
          <w:tab w:val="num" w:pos="5040"/>
        </w:tabs>
        <w:ind w:left="5040" w:hanging="360"/>
      </w:pPr>
      <w:rPr>
        <w:rFonts w:ascii="Arial" w:hAnsi="Arial" w:hint="default"/>
      </w:rPr>
    </w:lvl>
    <w:lvl w:ilvl="7" w:tplc="9C4EF738" w:tentative="1">
      <w:start w:val="1"/>
      <w:numFmt w:val="bullet"/>
      <w:lvlText w:val="•"/>
      <w:lvlJc w:val="left"/>
      <w:pPr>
        <w:tabs>
          <w:tab w:val="num" w:pos="5760"/>
        </w:tabs>
        <w:ind w:left="5760" w:hanging="360"/>
      </w:pPr>
      <w:rPr>
        <w:rFonts w:ascii="Arial" w:hAnsi="Arial" w:hint="default"/>
      </w:rPr>
    </w:lvl>
    <w:lvl w:ilvl="8" w:tplc="DDEEAC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7332390"/>
    <w:multiLevelType w:val="hybridMultilevel"/>
    <w:tmpl w:val="297E4A86"/>
    <w:lvl w:ilvl="0" w:tplc="766ECC8E">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85A67B5"/>
    <w:multiLevelType w:val="hybridMultilevel"/>
    <w:tmpl w:val="9F3661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8B2083E"/>
    <w:multiLevelType w:val="hybridMultilevel"/>
    <w:tmpl w:val="C7FC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282B81"/>
    <w:multiLevelType w:val="hybridMultilevel"/>
    <w:tmpl w:val="65168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0905B23"/>
    <w:multiLevelType w:val="hybridMultilevel"/>
    <w:tmpl w:val="0E02C312"/>
    <w:lvl w:ilvl="0" w:tplc="2C0403A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547473F"/>
    <w:multiLevelType w:val="hybridMultilevel"/>
    <w:tmpl w:val="0A8C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461E80"/>
    <w:multiLevelType w:val="hybridMultilevel"/>
    <w:tmpl w:val="86CCB5DA"/>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D05CA9"/>
    <w:multiLevelType w:val="hybridMultilevel"/>
    <w:tmpl w:val="EF98618E"/>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AF002D"/>
    <w:multiLevelType w:val="hybridMultilevel"/>
    <w:tmpl w:val="ED9872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FA870B2"/>
    <w:multiLevelType w:val="hybridMultilevel"/>
    <w:tmpl w:val="68F6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CA6EFC"/>
    <w:multiLevelType w:val="multilevel"/>
    <w:tmpl w:val="0DD4DD6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55" w15:restartNumberingAfterBreak="0">
    <w:nsid w:val="61110B4F"/>
    <w:multiLevelType w:val="multilevel"/>
    <w:tmpl w:val="EC007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61E56969"/>
    <w:multiLevelType w:val="hybridMultilevel"/>
    <w:tmpl w:val="456EF91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3F160C2"/>
    <w:multiLevelType w:val="hybridMultilevel"/>
    <w:tmpl w:val="C756AF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42E73AE"/>
    <w:multiLevelType w:val="hybridMultilevel"/>
    <w:tmpl w:val="66AAFE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9" w15:restartNumberingAfterBreak="0">
    <w:nsid w:val="64A55643"/>
    <w:multiLevelType w:val="hybridMultilevel"/>
    <w:tmpl w:val="081C7D08"/>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A124EF"/>
    <w:multiLevelType w:val="hybridMultilevel"/>
    <w:tmpl w:val="467ECEE8"/>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708766C"/>
    <w:multiLevelType w:val="hybridMultilevel"/>
    <w:tmpl w:val="A8FA2524"/>
    <w:lvl w:ilvl="0" w:tplc="1D7EEFA0">
      <w:start w:val="1"/>
      <w:numFmt w:val="bullet"/>
      <w:lvlText w:val="•"/>
      <w:lvlJc w:val="left"/>
      <w:pPr>
        <w:tabs>
          <w:tab w:val="num" w:pos="720"/>
        </w:tabs>
        <w:ind w:left="720" w:hanging="360"/>
      </w:pPr>
      <w:rPr>
        <w:rFonts w:ascii="Arial" w:hAnsi="Arial" w:hint="default"/>
      </w:rPr>
    </w:lvl>
    <w:lvl w:ilvl="1" w:tplc="829E8DD4" w:tentative="1">
      <w:start w:val="1"/>
      <w:numFmt w:val="bullet"/>
      <w:lvlText w:val="•"/>
      <w:lvlJc w:val="left"/>
      <w:pPr>
        <w:tabs>
          <w:tab w:val="num" w:pos="1440"/>
        </w:tabs>
        <w:ind w:left="1440" w:hanging="360"/>
      </w:pPr>
      <w:rPr>
        <w:rFonts w:ascii="Arial" w:hAnsi="Arial" w:hint="default"/>
      </w:rPr>
    </w:lvl>
    <w:lvl w:ilvl="2" w:tplc="9E14045A" w:tentative="1">
      <w:start w:val="1"/>
      <w:numFmt w:val="bullet"/>
      <w:lvlText w:val="•"/>
      <w:lvlJc w:val="left"/>
      <w:pPr>
        <w:tabs>
          <w:tab w:val="num" w:pos="2160"/>
        </w:tabs>
        <w:ind w:left="2160" w:hanging="360"/>
      </w:pPr>
      <w:rPr>
        <w:rFonts w:ascii="Arial" w:hAnsi="Arial" w:hint="default"/>
      </w:rPr>
    </w:lvl>
    <w:lvl w:ilvl="3" w:tplc="5CA0D3FC" w:tentative="1">
      <w:start w:val="1"/>
      <w:numFmt w:val="bullet"/>
      <w:lvlText w:val="•"/>
      <w:lvlJc w:val="left"/>
      <w:pPr>
        <w:tabs>
          <w:tab w:val="num" w:pos="2880"/>
        </w:tabs>
        <w:ind w:left="2880" w:hanging="360"/>
      </w:pPr>
      <w:rPr>
        <w:rFonts w:ascii="Arial" w:hAnsi="Arial" w:hint="default"/>
      </w:rPr>
    </w:lvl>
    <w:lvl w:ilvl="4" w:tplc="F702A3F6" w:tentative="1">
      <w:start w:val="1"/>
      <w:numFmt w:val="bullet"/>
      <w:lvlText w:val="•"/>
      <w:lvlJc w:val="left"/>
      <w:pPr>
        <w:tabs>
          <w:tab w:val="num" w:pos="3600"/>
        </w:tabs>
        <w:ind w:left="3600" w:hanging="360"/>
      </w:pPr>
      <w:rPr>
        <w:rFonts w:ascii="Arial" w:hAnsi="Arial" w:hint="default"/>
      </w:rPr>
    </w:lvl>
    <w:lvl w:ilvl="5" w:tplc="B6DEEE18" w:tentative="1">
      <w:start w:val="1"/>
      <w:numFmt w:val="bullet"/>
      <w:lvlText w:val="•"/>
      <w:lvlJc w:val="left"/>
      <w:pPr>
        <w:tabs>
          <w:tab w:val="num" w:pos="4320"/>
        </w:tabs>
        <w:ind w:left="4320" w:hanging="360"/>
      </w:pPr>
      <w:rPr>
        <w:rFonts w:ascii="Arial" w:hAnsi="Arial" w:hint="default"/>
      </w:rPr>
    </w:lvl>
    <w:lvl w:ilvl="6" w:tplc="B8807EC8" w:tentative="1">
      <w:start w:val="1"/>
      <w:numFmt w:val="bullet"/>
      <w:lvlText w:val="•"/>
      <w:lvlJc w:val="left"/>
      <w:pPr>
        <w:tabs>
          <w:tab w:val="num" w:pos="5040"/>
        </w:tabs>
        <w:ind w:left="5040" w:hanging="360"/>
      </w:pPr>
      <w:rPr>
        <w:rFonts w:ascii="Arial" w:hAnsi="Arial" w:hint="default"/>
      </w:rPr>
    </w:lvl>
    <w:lvl w:ilvl="7" w:tplc="4634C53E" w:tentative="1">
      <w:start w:val="1"/>
      <w:numFmt w:val="bullet"/>
      <w:lvlText w:val="•"/>
      <w:lvlJc w:val="left"/>
      <w:pPr>
        <w:tabs>
          <w:tab w:val="num" w:pos="5760"/>
        </w:tabs>
        <w:ind w:left="5760" w:hanging="360"/>
      </w:pPr>
      <w:rPr>
        <w:rFonts w:ascii="Arial" w:hAnsi="Arial" w:hint="default"/>
      </w:rPr>
    </w:lvl>
    <w:lvl w:ilvl="8" w:tplc="61E629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DCA3608"/>
    <w:multiLevelType w:val="hybridMultilevel"/>
    <w:tmpl w:val="44D62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3816957"/>
    <w:multiLevelType w:val="hybridMultilevel"/>
    <w:tmpl w:val="E5A0C216"/>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262C2A"/>
    <w:multiLevelType w:val="hybridMultilevel"/>
    <w:tmpl w:val="E082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01055F"/>
    <w:multiLevelType w:val="hybridMultilevel"/>
    <w:tmpl w:val="8C6CB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A305EFF"/>
    <w:multiLevelType w:val="hybridMultilevel"/>
    <w:tmpl w:val="624A2C2A"/>
    <w:lvl w:ilvl="0" w:tplc="2C0403A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C1C1E9C"/>
    <w:multiLevelType w:val="hybridMultilevel"/>
    <w:tmpl w:val="0F3A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F6363C"/>
    <w:multiLevelType w:val="hybridMultilevel"/>
    <w:tmpl w:val="AC9A2C06"/>
    <w:lvl w:ilvl="0" w:tplc="41907BEC">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EF71DF9"/>
    <w:multiLevelType w:val="hybridMultilevel"/>
    <w:tmpl w:val="39CA56BC"/>
    <w:lvl w:ilvl="0" w:tplc="2244D6B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6994735">
    <w:abstractNumId w:val="64"/>
  </w:num>
  <w:num w:numId="2" w16cid:durableId="760301380">
    <w:abstractNumId w:val="2"/>
  </w:num>
  <w:num w:numId="3" w16cid:durableId="1421754409">
    <w:abstractNumId w:val="58"/>
  </w:num>
  <w:num w:numId="4" w16cid:durableId="449666198">
    <w:abstractNumId w:val="44"/>
  </w:num>
  <w:num w:numId="5" w16cid:durableId="1042754332">
    <w:abstractNumId w:val="66"/>
  </w:num>
  <w:num w:numId="6" w16cid:durableId="1760251078">
    <w:abstractNumId w:val="33"/>
  </w:num>
  <w:num w:numId="7" w16cid:durableId="279192572">
    <w:abstractNumId w:val="68"/>
  </w:num>
  <w:num w:numId="8" w16cid:durableId="1033187468">
    <w:abstractNumId w:val="43"/>
  </w:num>
  <w:num w:numId="9" w16cid:durableId="196747153">
    <w:abstractNumId w:val="61"/>
  </w:num>
  <w:num w:numId="10" w16cid:durableId="211383381">
    <w:abstractNumId w:val="36"/>
  </w:num>
  <w:num w:numId="11" w16cid:durableId="1201211269">
    <w:abstractNumId w:val="38"/>
  </w:num>
  <w:num w:numId="12" w16cid:durableId="671837767">
    <w:abstractNumId w:val="60"/>
  </w:num>
  <w:num w:numId="13" w16cid:durableId="1457137031">
    <w:abstractNumId w:val="39"/>
  </w:num>
  <w:num w:numId="14" w16cid:durableId="923028472">
    <w:abstractNumId w:val="63"/>
  </w:num>
  <w:num w:numId="15" w16cid:durableId="941574577">
    <w:abstractNumId w:val="50"/>
  </w:num>
  <w:num w:numId="16" w16cid:durableId="876503504">
    <w:abstractNumId w:val="48"/>
  </w:num>
  <w:num w:numId="17" w16cid:durableId="1759673289">
    <w:abstractNumId w:val="51"/>
  </w:num>
  <w:num w:numId="18" w16cid:durableId="643849259">
    <w:abstractNumId w:val="59"/>
  </w:num>
  <w:num w:numId="19" w16cid:durableId="1677928032">
    <w:abstractNumId w:val="7"/>
  </w:num>
  <w:num w:numId="20" w16cid:durableId="381174611">
    <w:abstractNumId w:val="42"/>
  </w:num>
  <w:num w:numId="21" w16cid:durableId="882138165">
    <w:abstractNumId w:val="23"/>
  </w:num>
  <w:num w:numId="22" w16cid:durableId="902987328">
    <w:abstractNumId w:val="20"/>
  </w:num>
  <w:num w:numId="23" w16cid:durableId="245117173">
    <w:abstractNumId w:val="17"/>
  </w:num>
  <w:num w:numId="24" w16cid:durableId="1171217301">
    <w:abstractNumId w:val="15"/>
  </w:num>
  <w:num w:numId="25" w16cid:durableId="1187450355">
    <w:abstractNumId w:val="4"/>
  </w:num>
  <w:num w:numId="26" w16cid:durableId="948244639">
    <w:abstractNumId w:val="0"/>
  </w:num>
  <w:num w:numId="27" w16cid:durableId="1437090980">
    <w:abstractNumId w:val="31"/>
  </w:num>
  <w:num w:numId="28" w16cid:durableId="801655406">
    <w:abstractNumId w:val="9"/>
  </w:num>
  <w:num w:numId="29" w16cid:durableId="1129787850">
    <w:abstractNumId w:val="55"/>
  </w:num>
  <w:num w:numId="30" w16cid:durableId="1713070726">
    <w:abstractNumId w:val="19"/>
  </w:num>
  <w:num w:numId="31" w16cid:durableId="1171069495">
    <w:abstractNumId w:val="10"/>
  </w:num>
  <w:num w:numId="32" w16cid:durableId="603614733">
    <w:abstractNumId w:val="40"/>
  </w:num>
  <w:num w:numId="33" w16cid:durableId="2074545822">
    <w:abstractNumId w:val="18"/>
  </w:num>
  <w:num w:numId="34" w16cid:durableId="601690444">
    <w:abstractNumId w:val="41"/>
  </w:num>
  <w:num w:numId="35" w16cid:durableId="1403797611">
    <w:abstractNumId w:val="14"/>
  </w:num>
  <w:num w:numId="36" w16cid:durableId="796333297">
    <w:abstractNumId w:val="16"/>
  </w:num>
  <w:num w:numId="37" w16cid:durableId="26830793">
    <w:abstractNumId w:val="1"/>
  </w:num>
  <w:num w:numId="38" w16cid:durableId="1876650670">
    <w:abstractNumId w:val="54"/>
  </w:num>
  <w:num w:numId="39" w16cid:durableId="841891434">
    <w:abstractNumId w:val="53"/>
  </w:num>
  <w:num w:numId="40" w16cid:durableId="1951431143">
    <w:abstractNumId w:val="13"/>
  </w:num>
  <w:num w:numId="41" w16cid:durableId="394161144">
    <w:abstractNumId w:val="3"/>
  </w:num>
  <w:num w:numId="42" w16cid:durableId="1018896542">
    <w:abstractNumId w:val="49"/>
  </w:num>
  <w:num w:numId="43" w16cid:durableId="1171262051">
    <w:abstractNumId w:val="22"/>
  </w:num>
  <w:num w:numId="44" w16cid:durableId="1471434120">
    <w:abstractNumId w:val="6"/>
  </w:num>
  <w:num w:numId="45" w16cid:durableId="1959213763">
    <w:abstractNumId w:val="12"/>
  </w:num>
  <w:num w:numId="46" w16cid:durableId="232547336">
    <w:abstractNumId w:val="27"/>
  </w:num>
  <w:num w:numId="47" w16cid:durableId="366107997">
    <w:abstractNumId w:val="57"/>
  </w:num>
  <w:num w:numId="48" w16cid:durableId="296685042">
    <w:abstractNumId w:val="45"/>
  </w:num>
  <w:num w:numId="49" w16cid:durableId="412509630">
    <w:abstractNumId w:val="35"/>
  </w:num>
  <w:num w:numId="50" w16cid:durableId="637297036">
    <w:abstractNumId w:val="30"/>
  </w:num>
  <w:num w:numId="51" w16cid:durableId="1006635752">
    <w:abstractNumId w:val="29"/>
  </w:num>
  <w:num w:numId="52" w16cid:durableId="279145663">
    <w:abstractNumId w:val="56"/>
  </w:num>
  <w:num w:numId="53" w16cid:durableId="966157443">
    <w:abstractNumId w:val="25"/>
  </w:num>
  <w:num w:numId="54" w16cid:durableId="150490491">
    <w:abstractNumId w:val="11"/>
  </w:num>
  <w:num w:numId="55" w16cid:durableId="459080326">
    <w:abstractNumId w:val="52"/>
  </w:num>
  <w:num w:numId="56" w16cid:durableId="1736119258">
    <w:abstractNumId w:val="8"/>
  </w:num>
  <w:num w:numId="57" w16cid:durableId="236985589">
    <w:abstractNumId w:val="28"/>
  </w:num>
  <w:num w:numId="58" w16cid:durableId="1369069652">
    <w:abstractNumId w:val="69"/>
  </w:num>
  <w:num w:numId="59" w16cid:durableId="897281634">
    <w:abstractNumId w:val="21"/>
  </w:num>
  <w:num w:numId="60" w16cid:durableId="451946610">
    <w:abstractNumId w:val="24"/>
  </w:num>
  <w:num w:numId="61" w16cid:durableId="1754861594">
    <w:abstractNumId w:val="65"/>
  </w:num>
  <w:num w:numId="62" w16cid:durableId="832068474">
    <w:abstractNumId w:val="62"/>
  </w:num>
  <w:num w:numId="63" w16cid:durableId="229653780">
    <w:abstractNumId w:val="46"/>
  </w:num>
  <w:num w:numId="64" w16cid:durableId="320238379">
    <w:abstractNumId w:val="67"/>
  </w:num>
  <w:num w:numId="65" w16cid:durableId="1114448015">
    <w:abstractNumId w:val="47"/>
  </w:num>
  <w:num w:numId="66" w16cid:durableId="1494567168">
    <w:abstractNumId w:val="34"/>
  </w:num>
  <w:num w:numId="67" w16cid:durableId="496573414">
    <w:abstractNumId w:val="32"/>
  </w:num>
  <w:num w:numId="68" w16cid:durableId="2098405016">
    <w:abstractNumId w:val="5"/>
  </w:num>
  <w:num w:numId="69" w16cid:durableId="2059280825">
    <w:abstractNumId w:val="37"/>
  </w:num>
  <w:num w:numId="70" w16cid:durableId="1120412959">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675"/>
    <w:rsid w:val="00024E0E"/>
    <w:rsid w:val="000316D9"/>
    <w:rsid w:val="0004429D"/>
    <w:rsid w:val="000528B6"/>
    <w:rsid w:val="00053EE1"/>
    <w:rsid w:val="00055029"/>
    <w:rsid w:val="000673B3"/>
    <w:rsid w:val="00071E1B"/>
    <w:rsid w:val="000762C9"/>
    <w:rsid w:val="00077D2D"/>
    <w:rsid w:val="000832CB"/>
    <w:rsid w:val="00084408"/>
    <w:rsid w:val="0009029A"/>
    <w:rsid w:val="000A494E"/>
    <w:rsid w:val="000A76D8"/>
    <w:rsid w:val="000A7C10"/>
    <w:rsid w:val="000B2E3C"/>
    <w:rsid w:val="000C4410"/>
    <w:rsid w:val="000E4A32"/>
    <w:rsid w:val="000F1229"/>
    <w:rsid w:val="000F30BB"/>
    <w:rsid w:val="00100972"/>
    <w:rsid w:val="00102F10"/>
    <w:rsid w:val="001075F9"/>
    <w:rsid w:val="00113113"/>
    <w:rsid w:val="00120089"/>
    <w:rsid w:val="00161B87"/>
    <w:rsid w:val="00167EE9"/>
    <w:rsid w:val="001812F0"/>
    <w:rsid w:val="00185956"/>
    <w:rsid w:val="00191FFD"/>
    <w:rsid w:val="001930C7"/>
    <w:rsid w:val="001A1659"/>
    <w:rsid w:val="001A412E"/>
    <w:rsid w:val="001B15E0"/>
    <w:rsid w:val="001B723D"/>
    <w:rsid w:val="001C5EC3"/>
    <w:rsid w:val="001D50EC"/>
    <w:rsid w:val="001D54B8"/>
    <w:rsid w:val="001F2483"/>
    <w:rsid w:val="001F333F"/>
    <w:rsid w:val="00203628"/>
    <w:rsid w:val="00205164"/>
    <w:rsid w:val="002078A0"/>
    <w:rsid w:val="00214AB3"/>
    <w:rsid w:val="00220E2F"/>
    <w:rsid w:val="00227237"/>
    <w:rsid w:val="00245201"/>
    <w:rsid w:val="00273A48"/>
    <w:rsid w:val="00273DF4"/>
    <w:rsid w:val="002831B8"/>
    <w:rsid w:val="002838F9"/>
    <w:rsid w:val="0028778F"/>
    <w:rsid w:val="002941E8"/>
    <w:rsid w:val="002A67D9"/>
    <w:rsid w:val="002B67CB"/>
    <w:rsid w:val="002C2054"/>
    <w:rsid w:val="002C4988"/>
    <w:rsid w:val="002C5E98"/>
    <w:rsid w:val="002E3B9E"/>
    <w:rsid w:val="0032740F"/>
    <w:rsid w:val="00360D4E"/>
    <w:rsid w:val="0036464D"/>
    <w:rsid w:val="0036606C"/>
    <w:rsid w:val="00366AAC"/>
    <w:rsid w:val="00374423"/>
    <w:rsid w:val="00375375"/>
    <w:rsid w:val="00375E43"/>
    <w:rsid w:val="003770D6"/>
    <w:rsid w:val="00377950"/>
    <w:rsid w:val="00382E7A"/>
    <w:rsid w:val="00385F65"/>
    <w:rsid w:val="003860ED"/>
    <w:rsid w:val="003A0114"/>
    <w:rsid w:val="003A3A30"/>
    <w:rsid w:val="003B0A05"/>
    <w:rsid w:val="003B1FF8"/>
    <w:rsid w:val="003B3B43"/>
    <w:rsid w:val="003C420B"/>
    <w:rsid w:val="003C58EF"/>
    <w:rsid w:val="003D28BF"/>
    <w:rsid w:val="003D498B"/>
    <w:rsid w:val="003E05FE"/>
    <w:rsid w:val="003F361E"/>
    <w:rsid w:val="003F5C62"/>
    <w:rsid w:val="00406C76"/>
    <w:rsid w:val="00415F31"/>
    <w:rsid w:val="00423AEC"/>
    <w:rsid w:val="004456D6"/>
    <w:rsid w:val="00446794"/>
    <w:rsid w:val="004536FC"/>
    <w:rsid w:val="00461C11"/>
    <w:rsid w:val="004742AE"/>
    <w:rsid w:val="00486C26"/>
    <w:rsid w:val="004A0202"/>
    <w:rsid w:val="004A4858"/>
    <w:rsid w:val="004A5BC3"/>
    <w:rsid w:val="004B0453"/>
    <w:rsid w:val="004B47AD"/>
    <w:rsid w:val="004B5E28"/>
    <w:rsid w:val="004B607C"/>
    <w:rsid w:val="004B6E1C"/>
    <w:rsid w:val="004C3075"/>
    <w:rsid w:val="004E632D"/>
    <w:rsid w:val="004F765B"/>
    <w:rsid w:val="004F7F52"/>
    <w:rsid w:val="005004D1"/>
    <w:rsid w:val="00505975"/>
    <w:rsid w:val="00506C52"/>
    <w:rsid w:val="00513386"/>
    <w:rsid w:val="0051623A"/>
    <w:rsid w:val="00520DF0"/>
    <w:rsid w:val="005333E8"/>
    <w:rsid w:val="00533485"/>
    <w:rsid w:val="00546297"/>
    <w:rsid w:val="0055085B"/>
    <w:rsid w:val="00551B01"/>
    <w:rsid w:val="00560620"/>
    <w:rsid w:val="00561862"/>
    <w:rsid w:val="005668F1"/>
    <w:rsid w:val="00566A46"/>
    <w:rsid w:val="005758C4"/>
    <w:rsid w:val="00577556"/>
    <w:rsid w:val="00584C8E"/>
    <w:rsid w:val="0059010D"/>
    <w:rsid w:val="0059250C"/>
    <w:rsid w:val="00595033"/>
    <w:rsid w:val="00597598"/>
    <w:rsid w:val="005A0949"/>
    <w:rsid w:val="005C463E"/>
    <w:rsid w:val="005D05A7"/>
    <w:rsid w:val="005F3A68"/>
    <w:rsid w:val="005F7634"/>
    <w:rsid w:val="00602113"/>
    <w:rsid w:val="00606703"/>
    <w:rsid w:val="006203A5"/>
    <w:rsid w:val="006222E8"/>
    <w:rsid w:val="006331C8"/>
    <w:rsid w:val="006337EA"/>
    <w:rsid w:val="006362D0"/>
    <w:rsid w:val="00637735"/>
    <w:rsid w:val="00637F01"/>
    <w:rsid w:val="00640E35"/>
    <w:rsid w:val="0066301F"/>
    <w:rsid w:val="006642C0"/>
    <w:rsid w:val="00670A96"/>
    <w:rsid w:val="00671F8A"/>
    <w:rsid w:val="00677B19"/>
    <w:rsid w:val="0068640C"/>
    <w:rsid w:val="00686CE4"/>
    <w:rsid w:val="006912D8"/>
    <w:rsid w:val="006C14E1"/>
    <w:rsid w:val="006D3A66"/>
    <w:rsid w:val="006D6A05"/>
    <w:rsid w:val="006E2941"/>
    <w:rsid w:val="006E39A2"/>
    <w:rsid w:val="006E4BA6"/>
    <w:rsid w:val="007063C6"/>
    <w:rsid w:val="00711750"/>
    <w:rsid w:val="007237BF"/>
    <w:rsid w:val="00726743"/>
    <w:rsid w:val="00734DB6"/>
    <w:rsid w:val="00734FE7"/>
    <w:rsid w:val="0073537B"/>
    <w:rsid w:val="007462BD"/>
    <w:rsid w:val="00747580"/>
    <w:rsid w:val="00750B96"/>
    <w:rsid w:val="00753B29"/>
    <w:rsid w:val="007554D9"/>
    <w:rsid w:val="00755995"/>
    <w:rsid w:val="007612B2"/>
    <w:rsid w:val="007624FC"/>
    <w:rsid w:val="007822FD"/>
    <w:rsid w:val="00786DEA"/>
    <w:rsid w:val="007878AA"/>
    <w:rsid w:val="00794425"/>
    <w:rsid w:val="007A707C"/>
    <w:rsid w:val="007B75EB"/>
    <w:rsid w:val="007B79F9"/>
    <w:rsid w:val="007C19CE"/>
    <w:rsid w:val="007C1DB4"/>
    <w:rsid w:val="007C54A0"/>
    <w:rsid w:val="007C7610"/>
    <w:rsid w:val="007E2B26"/>
    <w:rsid w:val="007E7658"/>
    <w:rsid w:val="007F04C5"/>
    <w:rsid w:val="007F35C1"/>
    <w:rsid w:val="007F76F2"/>
    <w:rsid w:val="008047A0"/>
    <w:rsid w:val="0080605B"/>
    <w:rsid w:val="0082350B"/>
    <w:rsid w:val="00844E4F"/>
    <w:rsid w:val="00854E2B"/>
    <w:rsid w:val="008571E7"/>
    <w:rsid w:val="0086388D"/>
    <w:rsid w:val="00866510"/>
    <w:rsid w:val="008700DE"/>
    <w:rsid w:val="00871236"/>
    <w:rsid w:val="008716B5"/>
    <w:rsid w:val="00871AD4"/>
    <w:rsid w:val="008761FB"/>
    <w:rsid w:val="00885D2D"/>
    <w:rsid w:val="0088727B"/>
    <w:rsid w:val="0089683E"/>
    <w:rsid w:val="008A2261"/>
    <w:rsid w:val="008C1184"/>
    <w:rsid w:val="008C7405"/>
    <w:rsid w:val="008F57A2"/>
    <w:rsid w:val="00924186"/>
    <w:rsid w:val="00932D94"/>
    <w:rsid w:val="00935623"/>
    <w:rsid w:val="00943FF1"/>
    <w:rsid w:val="009447CD"/>
    <w:rsid w:val="00950EDF"/>
    <w:rsid w:val="00951CF1"/>
    <w:rsid w:val="00955B6B"/>
    <w:rsid w:val="0095705C"/>
    <w:rsid w:val="00965084"/>
    <w:rsid w:val="00970F0B"/>
    <w:rsid w:val="009738D4"/>
    <w:rsid w:val="0097457B"/>
    <w:rsid w:val="00975276"/>
    <w:rsid w:val="00985B75"/>
    <w:rsid w:val="009876F8"/>
    <w:rsid w:val="00987BD8"/>
    <w:rsid w:val="009A231A"/>
    <w:rsid w:val="009B38A1"/>
    <w:rsid w:val="009C780C"/>
    <w:rsid w:val="009E4549"/>
    <w:rsid w:val="009E4AA8"/>
    <w:rsid w:val="009F3C80"/>
    <w:rsid w:val="009F4753"/>
    <w:rsid w:val="009F5F9E"/>
    <w:rsid w:val="00A00A21"/>
    <w:rsid w:val="00A05800"/>
    <w:rsid w:val="00A11A70"/>
    <w:rsid w:val="00A275DC"/>
    <w:rsid w:val="00A32C45"/>
    <w:rsid w:val="00A34003"/>
    <w:rsid w:val="00A360DE"/>
    <w:rsid w:val="00A4523B"/>
    <w:rsid w:val="00A51E8F"/>
    <w:rsid w:val="00A61E6A"/>
    <w:rsid w:val="00A724BA"/>
    <w:rsid w:val="00A732FF"/>
    <w:rsid w:val="00A9472E"/>
    <w:rsid w:val="00A96AEF"/>
    <w:rsid w:val="00AA0BAA"/>
    <w:rsid w:val="00AA0F00"/>
    <w:rsid w:val="00AA4252"/>
    <w:rsid w:val="00AD5208"/>
    <w:rsid w:val="00AE5107"/>
    <w:rsid w:val="00AF2DC9"/>
    <w:rsid w:val="00B10889"/>
    <w:rsid w:val="00B115E3"/>
    <w:rsid w:val="00B14FD1"/>
    <w:rsid w:val="00B16B32"/>
    <w:rsid w:val="00B45EFA"/>
    <w:rsid w:val="00B53397"/>
    <w:rsid w:val="00B538B2"/>
    <w:rsid w:val="00B74AE7"/>
    <w:rsid w:val="00B75342"/>
    <w:rsid w:val="00B82BC4"/>
    <w:rsid w:val="00B8535F"/>
    <w:rsid w:val="00B93F66"/>
    <w:rsid w:val="00B95E1E"/>
    <w:rsid w:val="00B97215"/>
    <w:rsid w:val="00BA01D1"/>
    <w:rsid w:val="00BB4FF6"/>
    <w:rsid w:val="00BC0309"/>
    <w:rsid w:val="00BC663A"/>
    <w:rsid w:val="00BD0366"/>
    <w:rsid w:val="00BD3DC0"/>
    <w:rsid w:val="00BD5ACE"/>
    <w:rsid w:val="00BE22A6"/>
    <w:rsid w:val="00BE5ABD"/>
    <w:rsid w:val="00BE68AF"/>
    <w:rsid w:val="00BF2D6F"/>
    <w:rsid w:val="00BF39DC"/>
    <w:rsid w:val="00BF7263"/>
    <w:rsid w:val="00C040D8"/>
    <w:rsid w:val="00C10603"/>
    <w:rsid w:val="00C115ED"/>
    <w:rsid w:val="00C16EBA"/>
    <w:rsid w:val="00C172BA"/>
    <w:rsid w:val="00C31A2B"/>
    <w:rsid w:val="00C61E85"/>
    <w:rsid w:val="00C7420F"/>
    <w:rsid w:val="00C777D5"/>
    <w:rsid w:val="00C823FF"/>
    <w:rsid w:val="00C84EEB"/>
    <w:rsid w:val="00C91D14"/>
    <w:rsid w:val="00C944D0"/>
    <w:rsid w:val="00CA7DFB"/>
    <w:rsid w:val="00CB379D"/>
    <w:rsid w:val="00CB56F6"/>
    <w:rsid w:val="00CC4681"/>
    <w:rsid w:val="00CD23A3"/>
    <w:rsid w:val="00CD5B18"/>
    <w:rsid w:val="00CD5CDC"/>
    <w:rsid w:val="00CE15D7"/>
    <w:rsid w:val="00CE6C6B"/>
    <w:rsid w:val="00CE7B40"/>
    <w:rsid w:val="00CF5260"/>
    <w:rsid w:val="00D00675"/>
    <w:rsid w:val="00D018BB"/>
    <w:rsid w:val="00D10725"/>
    <w:rsid w:val="00D133EE"/>
    <w:rsid w:val="00D31E34"/>
    <w:rsid w:val="00D436CC"/>
    <w:rsid w:val="00D525D0"/>
    <w:rsid w:val="00D557EA"/>
    <w:rsid w:val="00D6698A"/>
    <w:rsid w:val="00D67C74"/>
    <w:rsid w:val="00D8754B"/>
    <w:rsid w:val="00DA552C"/>
    <w:rsid w:val="00DC1CA2"/>
    <w:rsid w:val="00DC5942"/>
    <w:rsid w:val="00DD0C50"/>
    <w:rsid w:val="00DE740C"/>
    <w:rsid w:val="00DF50D4"/>
    <w:rsid w:val="00DF69D8"/>
    <w:rsid w:val="00E157F3"/>
    <w:rsid w:val="00E32B0A"/>
    <w:rsid w:val="00E345B3"/>
    <w:rsid w:val="00E3743A"/>
    <w:rsid w:val="00E47C84"/>
    <w:rsid w:val="00E52465"/>
    <w:rsid w:val="00E55822"/>
    <w:rsid w:val="00E55BAD"/>
    <w:rsid w:val="00E56D50"/>
    <w:rsid w:val="00E633B1"/>
    <w:rsid w:val="00E672AE"/>
    <w:rsid w:val="00E67E56"/>
    <w:rsid w:val="00E70D8F"/>
    <w:rsid w:val="00E7349E"/>
    <w:rsid w:val="00EA6DAF"/>
    <w:rsid w:val="00EB0184"/>
    <w:rsid w:val="00EB0AF2"/>
    <w:rsid w:val="00EB412E"/>
    <w:rsid w:val="00EB62E0"/>
    <w:rsid w:val="00EC2062"/>
    <w:rsid w:val="00EC35BC"/>
    <w:rsid w:val="00EC520C"/>
    <w:rsid w:val="00EE1F89"/>
    <w:rsid w:val="00EF2EEE"/>
    <w:rsid w:val="00F04102"/>
    <w:rsid w:val="00F052B6"/>
    <w:rsid w:val="00F06CD4"/>
    <w:rsid w:val="00F07063"/>
    <w:rsid w:val="00F07489"/>
    <w:rsid w:val="00F4726C"/>
    <w:rsid w:val="00F5289D"/>
    <w:rsid w:val="00F5783A"/>
    <w:rsid w:val="00F708EC"/>
    <w:rsid w:val="00F96797"/>
    <w:rsid w:val="00FA2558"/>
    <w:rsid w:val="00FA6443"/>
    <w:rsid w:val="00FB28A6"/>
    <w:rsid w:val="00FB3EAC"/>
    <w:rsid w:val="00FC0CEA"/>
    <w:rsid w:val="00FC3F27"/>
    <w:rsid w:val="00FC4ED6"/>
    <w:rsid w:val="00FC5F07"/>
    <w:rsid w:val="00FD2CB3"/>
    <w:rsid w:val="00FD4EF2"/>
    <w:rsid w:val="00FD6BD2"/>
    <w:rsid w:val="00FE2126"/>
    <w:rsid w:val="00FE33BB"/>
    <w:rsid w:val="00FE46C2"/>
    <w:rsid w:val="00FF3CEE"/>
    <w:rsid w:val="69244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1E594"/>
  <w15:docId w15:val="{2F6F35A6-F0B3-411D-AC58-2EA66424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05"/>
    <w:rPr>
      <w:rFonts w:ascii="Arial" w:hAnsi="Arial"/>
      <w:sz w:val="24"/>
    </w:rPr>
  </w:style>
  <w:style w:type="paragraph" w:styleId="Heading1">
    <w:name w:val="heading 1"/>
    <w:basedOn w:val="Normal"/>
    <w:next w:val="Normal"/>
    <w:link w:val="Heading1Char"/>
    <w:uiPriority w:val="9"/>
    <w:rsid w:val="00185956"/>
    <w:pPr>
      <w:keepNext/>
      <w:keepLines/>
      <w:spacing w:before="480" w:after="0"/>
      <w:outlineLvl w:val="0"/>
    </w:pPr>
    <w:rPr>
      <w:rFonts w:asciiTheme="majorHAnsi" w:eastAsiaTheme="majorEastAsia" w:hAnsiTheme="majorHAnsi" w:cstheme="majorBidi"/>
      <w:b/>
      <w:bCs/>
      <w:color w:val="00457A"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675"/>
    <w:pPr>
      <w:ind w:left="720"/>
      <w:contextualSpacing/>
    </w:pPr>
  </w:style>
  <w:style w:type="paragraph" w:styleId="Header">
    <w:name w:val="header"/>
    <w:basedOn w:val="Normal"/>
    <w:link w:val="HeaderChar"/>
    <w:uiPriority w:val="99"/>
    <w:unhideWhenUsed/>
    <w:rsid w:val="006D6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A05"/>
  </w:style>
  <w:style w:type="paragraph" w:styleId="Footer">
    <w:name w:val="footer"/>
    <w:basedOn w:val="Normal"/>
    <w:link w:val="FooterChar"/>
    <w:uiPriority w:val="99"/>
    <w:unhideWhenUsed/>
    <w:rsid w:val="006D6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A05"/>
  </w:style>
  <w:style w:type="paragraph" w:styleId="BalloonText">
    <w:name w:val="Balloon Text"/>
    <w:basedOn w:val="Normal"/>
    <w:link w:val="BalloonTextChar"/>
    <w:uiPriority w:val="99"/>
    <w:semiHidden/>
    <w:unhideWhenUsed/>
    <w:rsid w:val="006D6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A05"/>
    <w:rPr>
      <w:rFonts w:ascii="Tahoma" w:hAnsi="Tahoma" w:cs="Tahoma"/>
      <w:sz w:val="16"/>
      <w:szCs w:val="16"/>
    </w:rPr>
  </w:style>
  <w:style w:type="paragraph" w:styleId="Title">
    <w:name w:val="Title"/>
    <w:basedOn w:val="Normal"/>
    <w:next w:val="Normal"/>
    <w:link w:val="TitleChar"/>
    <w:uiPriority w:val="10"/>
    <w:qFormat/>
    <w:rsid w:val="009738D4"/>
    <w:pPr>
      <w:pBdr>
        <w:bottom w:val="single" w:sz="8" w:space="4" w:color="005DA4" w:themeColor="accent1"/>
      </w:pBdr>
      <w:spacing w:after="300" w:line="240" w:lineRule="auto"/>
      <w:contextualSpacing/>
    </w:pPr>
    <w:rPr>
      <w:rFonts w:ascii="Arial Black" w:eastAsiaTheme="majorEastAsia" w:hAnsi="Arial Black" w:cs="Arial"/>
      <w:b/>
      <w:caps/>
      <w:color w:val="201751" w:themeColor="text1"/>
      <w:spacing w:val="5"/>
      <w:kern w:val="28"/>
      <w:sz w:val="40"/>
      <w:szCs w:val="40"/>
    </w:rPr>
  </w:style>
  <w:style w:type="character" w:customStyle="1" w:styleId="TitleChar">
    <w:name w:val="Title Char"/>
    <w:basedOn w:val="DefaultParagraphFont"/>
    <w:link w:val="Title"/>
    <w:uiPriority w:val="10"/>
    <w:rsid w:val="009738D4"/>
    <w:rPr>
      <w:rFonts w:ascii="Arial Black" w:eastAsiaTheme="majorEastAsia" w:hAnsi="Arial Black" w:cs="Arial"/>
      <w:b/>
      <w:caps/>
      <w:color w:val="201751" w:themeColor="text1"/>
      <w:spacing w:val="5"/>
      <w:kern w:val="28"/>
      <w:sz w:val="40"/>
      <w:szCs w:val="40"/>
    </w:rPr>
  </w:style>
  <w:style w:type="paragraph" w:styleId="NoSpacing">
    <w:name w:val="No Spacing"/>
    <w:link w:val="NoSpacingChar"/>
    <w:uiPriority w:val="1"/>
    <w:rsid w:val="00FD2CB3"/>
    <w:pPr>
      <w:spacing w:after="0" w:line="240" w:lineRule="auto"/>
    </w:pPr>
  </w:style>
  <w:style w:type="paragraph" w:customStyle="1" w:styleId="Heading">
    <w:name w:val="Heading"/>
    <w:basedOn w:val="Normal"/>
    <w:next w:val="Normal"/>
    <w:link w:val="HeadingChar"/>
    <w:qFormat/>
    <w:rsid w:val="00DF69D8"/>
    <w:rPr>
      <w:rFonts w:ascii="Arial Black" w:hAnsi="Arial Black"/>
      <w:b/>
      <w:color w:val="201751" w:themeColor="text1"/>
      <w:sz w:val="36"/>
      <w:szCs w:val="36"/>
    </w:rPr>
  </w:style>
  <w:style w:type="paragraph" w:customStyle="1" w:styleId="Subheading">
    <w:name w:val="Subheading"/>
    <w:basedOn w:val="NoSpacing"/>
    <w:next w:val="Normal"/>
    <w:link w:val="SubheadingChar"/>
    <w:qFormat/>
    <w:rsid w:val="00185956"/>
    <w:pPr>
      <w:spacing w:after="240"/>
    </w:pPr>
    <w:rPr>
      <w:rFonts w:ascii="Arial Black" w:hAnsi="Arial Black" w:cs="Arial"/>
      <w:b/>
      <w:color w:val="D91473" w:themeColor="background1"/>
      <w:sz w:val="23"/>
      <w:szCs w:val="23"/>
    </w:rPr>
  </w:style>
  <w:style w:type="character" w:customStyle="1" w:styleId="HeadingChar">
    <w:name w:val="Heading Char"/>
    <w:basedOn w:val="DefaultParagraphFont"/>
    <w:link w:val="Heading"/>
    <w:rsid w:val="00DF69D8"/>
    <w:rPr>
      <w:rFonts w:ascii="Arial Black" w:hAnsi="Arial Black"/>
      <w:b/>
      <w:color w:val="201751" w:themeColor="text1"/>
      <w:sz w:val="36"/>
      <w:szCs w:val="36"/>
    </w:rPr>
  </w:style>
  <w:style w:type="character" w:customStyle="1" w:styleId="NoSpacingChar">
    <w:name w:val="No Spacing Char"/>
    <w:basedOn w:val="DefaultParagraphFont"/>
    <w:link w:val="NoSpacing"/>
    <w:uiPriority w:val="1"/>
    <w:rsid w:val="00B97215"/>
  </w:style>
  <w:style w:type="character" w:customStyle="1" w:styleId="SubheadingChar">
    <w:name w:val="Subheading Char"/>
    <w:basedOn w:val="NoSpacingChar"/>
    <w:link w:val="Subheading"/>
    <w:rsid w:val="00185956"/>
    <w:rPr>
      <w:rFonts w:ascii="Arial Black" w:hAnsi="Arial Black" w:cs="Arial"/>
      <w:b/>
      <w:color w:val="D91473" w:themeColor="background1"/>
      <w:sz w:val="23"/>
      <w:szCs w:val="23"/>
    </w:rPr>
  </w:style>
  <w:style w:type="character" w:customStyle="1" w:styleId="Heading1Char">
    <w:name w:val="Heading 1 Char"/>
    <w:basedOn w:val="DefaultParagraphFont"/>
    <w:link w:val="Heading1"/>
    <w:uiPriority w:val="9"/>
    <w:rsid w:val="00185956"/>
    <w:rPr>
      <w:rFonts w:asciiTheme="majorHAnsi" w:eastAsiaTheme="majorEastAsia" w:hAnsiTheme="majorHAnsi" w:cstheme="majorBidi"/>
      <w:b/>
      <w:bCs/>
      <w:color w:val="00457A" w:themeColor="accent1" w:themeShade="BF"/>
      <w:sz w:val="28"/>
      <w:szCs w:val="28"/>
    </w:rPr>
  </w:style>
  <w:style w:type="paragraph" w:styleId="TOCHeading">
    <w:name w:val="TOC Heading"/>
    <w:basedOn w:val="Heading1"/>
    <w:next w:val="Normal"/>
    <w:uiPriority w:val="39"/>
    <w:semiHidden/>
    <w:unhideWhenUsed/>
    <w:qFormat/>
    <w:rsid w:val="00185956"/>
    <w:pPr>
      <w:outlineLvl w:val="9"/>
    </w:pPr>
    <w:rPr>
      <w:lang w:val="en-US" w:eastAsia="ja-JP"/>
    </w:rPr>
  </w:style>
  <w:style w:type="paragraph" w:customStyle="1" w:styleId="Body1">
    <w:name w:val="Body 1"/>
    <w:rsid w:val="00185956"/>
    <w:pPr>
      <w:spacing w:after="0" w:line="240" w:lineRule="auto"/>
    </w:pPr>
    <w:rPr>
      <w:rFonts w:ascii="Helvetica" w:eastAsia="Arial Unicode MS" w:hAnsi="Helvetica" w:cs="Times New Roman"/>
      <w:color w:val="000000"/>
      <w:sz w:val="24"/>
      <w:szCs w:val="20"/>
      <w:lang w:eastAsia="en-GB"/>
    </w:rPr>
  </w:style>
  <w:style w:type="paragraph" w:styleId="TOC1">
    <w:name w:val="toc 1"/>
    <w:basedOn w:val="Normal"/>
    <w:next w:val="Normal"/>
    <w:autoRedefine/>
    <w:uiPriority w:val="39"/>
    <w:unhideWhenUsed/>
    <w:rsid w:val="00185956"/>
    <w:pPr>
      <w:spacing w:after="100"/>
    </w:pPr>
  </w:style>
  <w:style w:type="character" w:styleId="Hyperlink">
    <w:name w:val="Hyperlink"/>
    <w:basedOn w:val="DefaultParagraphFont"/>
    <w:uiPriority w:val="99"/>
    <w:unhideWhenUsed/>
    <w:rsid w:val="00185956"/>
    <w:rPr>
      <w:color w:val="000000" w:themeColor="hyperlink"/>
      <w:u w:val="single"/>
    </w:rPr>
  </w:style>
  <w:style w:type="table" w:styleId="TableGrid">
    <w:name w:val="Table Grid"/>
    <w:basedOn w:val="TableNormal"/>
    <w:uiPriority w:val="59"/>
    <w:rsid w:val="007A7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C14E1"/>
    <w:pPr>
      <w:spacing w:after="0" w:line="240" w:lineRule="auto"/>
    </w:pPr>
    <w:rPr>
      <w:rFonts w:ascii="Courier New" w:eastAsia="Times New Roman" w:hAnsi="Courier New" w:cs="Times New Roman"/>
      <w:color w:val="201751" w:themeColor="text1"/>
      <w:sz w:val="20"/>
      <w:szCs w:val="20"/>
      <w:lang w:val="en-AU"/>
    </w:rPr>
  </w:style>
  <w:style w:type="character" w:customStyle="1" w:styleId="PlainTextChar">
    <w:name w:val="Plain Text Char"/>
    <w:basedOn w:val="DefaultParagraphFont"/>
    <w:link w:val="PlainText"/>
    <w:rsid w:val="006C14E1"/>
    <w:rPr>
      <w:rFonts w:ascii="Courier New" w:eastAsia="Times New Roman" w:hAnsi="Courier New" w:cs="Times New Roman"/>
      <w:color w:val="201751" w:themeColor="text1"/>
      <w:sz w:val="20"/>
      <w:szCs w:val="20"/>
      <w:lang w:val="en-AU"/>
    </w:rPr>
  </w:style>
  <w:style w:type="paragraph" w:customStyle="1" w:styleId="Italic">
    <w:name w:val="Italic"/>
    <w:basedOn w:val="Normal"/>
    <w:link w:val="ItalicChar"/>
    <w:qFormat/>
    <w:rsid w:val="00AA0BAA"/>
    <w:pPr>
      <w:spacing w:after="0" w:line="240" w:lineRule="auto"/>
    </w:pPr>
    <w:rPr>
      <w:i/>
      <w:sz w:val="20"/>
      <w:lang w:val="en-US"/>
    </w:rPr>
  </w:style>
  <w:style w:type="character" w:customStyle="1" w:styleId="ItalicChar">
    <w:name w:val="Italic Char"/>
    <w:basedOn w:val="DefaultParagraphFont"/>
    <w:link w:val="Italic"/>
    <w:rsid w:val="00AA0BAA"/>
    <w:rPr>
      <w:rFonts w:ascii="Arial" w:hAnsi="Arial"/>
      <w:i/>
      <w:sz w:val="20"/>
      <w:lang w:val="en-US"/>
    </w:rPr>
  </w:style>
  <w:style w:type="paragraph" w:styleId="NormalWeb">
    <w:name w:val="Normal (Web)"/>
    <w:basedOn w:val="Normal"/>
    <w:uiPriority w:val="99"/>
    <w:unhideWhenUsed/>
    <w:rsid w:val="006203A5"/>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595033"/>
    <w:rPr>
      <w:sz w:val="16"/>
      <w:szCs w:val="16"/>
    </w:rPr>
  </w:style>
  <w:style w:type="paragraph" w:styleId="CommentText">
    <w:name w:val="annotation text"/>
    <w:basedOn w:val="Normal"/>
    <w:link w:val="CommentTextChar"/>
    <w:uiPriority w:val="99"/>
    <w:semiHidden/>
    <w:unhideWhenUsed/>
    <w:rsid w:val="00595033"/>
    <w:pPr>
      <w:spacing w:line="240" w:lineRule="auto"/>
    </w:pPr>
    <w:rPr>
      <w:sz w:val="20"/>
      <w:szCs w:val="20"/>
    </w:rPr>
  </w:style>
  <w:style w:type="character" w:customStyle="1" w:styleId="CommentTextChar">
    <w:name w:val="Comment Text Char"/>
    <w:basedOn w:val="DefaultParagraphFont"/>
    <w:link w:val="CommentText"/>
    <w:uiPriority w:val="99"/>
    <w:semiHidden/>
    <w:rsid w:val="005950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95033"/>
    <w:rPr>
      <w:b/>
      <w:bCs/>
    </w:rPr>
  </w:style>
  <w:style w:type="character" w:customStyle="1" w:styleId="CommentSubjectChar">
    <w:name w:val="Comment Subject Char"/>
    <w:basedOn w:val="CommentTextChar"/>
    <w:link w:val="CommentSubject"/>
    <w:uiPriority w:val="99"/>
    <w:semiHidden/>
    <w:rsid w:val="00595033"/>
    <w:rPr>
      <w:rFonts w:ascii="Arial" w:hAnsi="Arial"/>
      <w:b/>
      <w:bCs/>
      <w:sz w:val="20"/>
      <w:szCs w:val="20"/>
    </w:rPr>
  </w:style>
  <w:style w:type="character" w:styleId="UnresolvedMention">
    <w:name w:val="Unresolved Mention"/>
    <w:basedOn w:val="DefaultParagraphFont"/>
    <w:uiPriority w:val="99"/>
    <w:semiHidden/>
    <w:unhideWhenUsed/>
    <w:rsid w:val="00FC4ED6"/>
    <w:rPr>
      <w:color w:val="605E5C"/>
      <w:shd w:val="clear" w:color="auto" w:fill="E1DFDD"/>
    </w:rPr>
  </w:style>
  <w:style w:type="paragraph" w:customStyle="1" w:styleId="Normalbullet">
    <w:name w:val="Normal bullet"/>
    <w:basedOn w:val="Normal"/>
    <w:qFormat/>
    <w:rsid w:val="00CE15D7"/>
    <w:pPr>
      <w:numPr>
        <w:numId w:val="45"/>
      </w:numPr>
      <w:spacing w:before="120" w:after="240" w:line="240" w:lineRule="auto"/>
    </w:pPr>
    <w:rPr>
      <w:rFonts w:ascii="TodaySBOP-Light" w:hAnsi="TodaySBOP-Light"/>
      <w:color w:val="201751" w:themeColor="text1"/>
      <w:spacing w:val="-5"/>
      <w:sz w:val="28"/>
      <w:szCs w:val="24"/>
      <w:lang w:val="en-US"/>
    </w:rPr>
  </w:style>
  <w:style w:type="paragraph" w:styleId="Revision">
    <w:name w:val="Revision"/>
    <w:hidden/>
    <w:uiPriority w:val="99"/>
    <w:semiHidden/>
    <w:rsid w:val="00EC35BC"/>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377950"/>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726593">
      <w:bodyDiv w:val="1"/>
      <w:marLeft w:val="0"/>
      <w:marRight w:val="0"/>
      <w:marTop w:val="0"/>
      <w:marBottom w:val="0"/>
      <w:divBdr>
        <w:top w:val="none" w:sz="0" w:space="0" w:color="auto"/>
        <w:left w:val="none" w:sz="0" w:space="0" w:color="auto"/>
        <w:bottom w:val="none" w:sz="0" w:space="0" w:color="auto"/>
        <w:right w:val="none" w:sz="0" w:space="0" w:color="auto"/>
      </w:divBdr>
    </w:div>
    <w:div w:id="349062453">
      <w:bodyDiv w:val="1"/>
      <w:marLeft w:val="0"/>
      <w:marRight w:val="0"/>
      <w:marTop w:val="0"/>
      <w:marBottom w:val="0"/>
      <w:divBdr>
        <w:top w:val="none" w:sz="0" w:space="0" w:color="auto"/>
        <w:left w:val="none" w:sz="0" w:space="0" w:color="auto"/>
        <w:bottom w:val="none" w:sz="0" w:space="0" w:color="auto"/>
        <w:right w:val="none" w:sz="0" w:space="0" w:color="auto"/>
      </w:divBdr>
    </w:div>
    <w:div w:id="460614028">
      <w:bodyDiv w:val="1"/>
      <w:marLeft w:val="0"/>
      <w:marRight w:val="0"/>
      <w:marTop w:val="0"/>
      <w:marBottom w:val="0"/>
      <w:divBdr>
        <w:top w:val="none" w:sz="0" w:space="0" w:color="auto"/>
        <w:left w:val="none" w:sz="0" w:space="0" w:color="auto"/>
        <w:bottom w:val="none" w:sz="0" w:space="0" w:color="auto"/>
        <w:right w:val="none" w:sz="0" w:space="0" w:color="auto"/>
      </w:divBdr>
    </w:div>
    <w:div w:id="490410797">
      <w:bodyDiv w:val="1"/>
      <w:marLeft w:val="0"/>
      <w:marRight w:val="0"/>
      <w:marTop w:val="0"/>
      <w:marBottom w:val="0"/>
      <w:divBdr>
        <w:top w:val="none" w:sz="0" w:space="0" w:color="auto"/>
        <w:left w:val="none" w:sz="0" w:space="0" w:color="auto"/>
        <w:bottom w:val="none" w:sz="0" w:space="0" w:color="auto"/>
        <w:right w:val="none" w:sz="0" w:space="0" w:color="auto"/>
      </w:divBdr>
      <w:divsChild>
        <w:div w:id="809517074">
          <w:marLeft w:val="0"/>
          <w:marRight w:val="0"/>
          <w:marTop w:val="0"/>
          <w:marBottom w:val="0"/>
          <w:divBdr>
            <w:top w:val="none" w:sz="0" w:space="0" w:color="auto"/>
            <w:left w:val="none" w:sz="0" w:space="0" w:color="auto"/>
            <w:bottom w:val="none" w:sz="0" w:space="0" w:color="auto"/>
            <w:right w:val="none" w:sz="0" w:space="0" w:color="auto"/>
          </w:divBdr>
        </w:div>
        <w:div w:id="434712015">
          <w:marLeft w:val="0"/>
          <w:marRight w:val="0"/>
          <w:marTop w:val="0"/>
          <w:marBottom w:val="0"/>
          <w:divBdr>
            <w:top w:val="none" w:sz="0" w:space="0" w:color="auto"/>
            <w:left w:val="none" w:sz="0" w:space="0" w:color="auto"/>
            <w:bottom w:val="none" w:sz="0" w:space="0" w:color="auto"/>
            <w:right w:val="none" w:sz="0" w:space="0" w:color="auto"/>
          </w:divBdr>
        </w:div>
        <w:div w:id="1930387131">
          <w:marLeft w:val="0"/>
          <w:marRight w:val="0"/>
          <w:marTop w:val="0"/>
          <w:marBottom w:val="0"/>
          <w:divBdr>
            <w:top w:val="none" w:sz="0" w:space="0" w:color="auto"/>
            <w:left w:val="none" w:sz="0" w:space="0" w:color="auto"/>
            <w:bottom w:val="none" w:sz="0" w:space="0" w:color="auto"/>
            <w:right w:val="none" w:sz="0" w:space="0" w:color="auto"/>
          </w:divBdr>
        </w:div>
        <w:div w:id="1310359398">
          <w:marLeft w:val="0"/>
          <w:marRight w:val="0"/>
          <w:marTop w:val="0"/>
          <w:marBottom w:val="0"/>
          <w:divBdr>
            <w:top w:val="none" w:sz="0" w:space="0" w:color="auto"/>
            <w:left w:val="none" w:sz="0" w:space="0" w:color="auto"/>
            <w:bottom w:val="none" w:sz="0" w:space="0" w:color="auto"/>
            <w:right w:val="none" w:sz="0" w:space="0" w:color="auto"/>
          </w:divBdr>
        </w:div>
        <w:div w:id="286005740">
          <w:marLeft w:val="0"/>
          <w:marRight w:val="0"/>
          <w:marTop w:val="0"/>
          <w:marBottom w:val="0"/>
          <w:divBdr>
            <w:top w:val="none" w:sz="0" w:space="0" w:color="auto"/>
            <w:left w:val="none" w:sz="0" w:space="0" w:color="auto"/>
            <w:bottom w:val="none" w:sz="0" w:space="0" w:color="auto"/>
            <w:right w:val="none" w:sz="0" w:space="0" w:color="auto"/>
          </w:divBdr>
        </w:div>
        <w:div w:id="42827632">
          <w:marLeft w:val="0"/>
          <w:marRight w:val="0"/>
          <w:marTop w:val="0"/>
          <w:marBottom w:val="0"/>
          <w:divBdr>
            <w:top w:val="none" w:sz="0" w:space="0" w:color="auto"/>
            <w:left w:val="none" w:sz="0" w:space="0" w:color="auto"/>
            <w:bottom w:val="none" w:sz="0" w:space="0" w:color="auto"/>
            <w:right w:val="none" w:sz="0" w:space="0" w:color="auto"/>
          </w:divBdr>
        </w:div>
        <w:div w:id="298456158">
          <w:marLeft w:val="0"/>
          <w:marRight w:val="0"/>
          <w:marTop w:val="0"/>
          <w:marBottom w:val="0"/>
          <w:divBdr>
            <w:top w:val="none" w:sz="0" w:space="0" w:color="auto"/>
            <w:left w:val="none" w:sz="0" w:space="0" w:color="auto"/>
            <w:bottom w:val="none" w:sz="0" w:space="0" w:color="auto"/>
            <w:right w:val="none" w:sz="0" w:space="0" w:color="auto"/>
          </w:divBdr>
        </w:div>
        <w:div w:id="1596403287">
          <w:marLeft w:val="0"/>
          <w:marRight w:val="0"/>
          <w:marTop w:val="0"/>
          <w:marBottom w:val="0"/>
          <w:divBdr>
            <w:top w:val="none" w:sz="0" w:space="0" w:color="auto"/>
            <w:left w:val="none" w:sz="0" w:space="0" w:color="auto"/>
            <w:bottom w:val="none" w:sz="0" w:space="0" w:color="auto"/>
            <w:right w:val="none" w:sz="0" w:space="0" w:color="auto"/>
          </w:divBdr>
        </w:div>
        <w:div w:id="1347515147">
          <w:marLeft w:val="0"/>
          <w:marRight w:val="0"/>
          <w:marTop w:val="0"/>
          <w:marBottom w:val="0"/>
          <w:divBdr>
            <w:top w:val="none" w:sz="0" w:space="0" w:color="auto"/>
            <w:left w:val="none" w:sz="0" w:space="0" w:color="auto"/>
            <w:bottom w:val="none" w:sz="0" w:space="0" w:color="auto"/>
            <w:right w:val="none" w:sz="0" w:space="0" w:color="auto"/>
          </w:divBdr>
        </w:div>
      </w:divsChild>
    </w:div>
    <w:div w:id="643588777">
      <w:bodyDiv w:val="1"/>
      <w:marLeft w:val="0"/>
      <w:marRight w:val="0"/>
      <w:marTop w:val="0"/>
      <w:marBottom w:val="0"/>
      <w:divBdr>
        <w:top w:val="none" w:sz="0" w:space="0" w:color="auto"/>
        <w:left w:val="none" w:sz="0" w:space="0" w:color="auto"/>
        <w:bottom w:val="none" w:sz="0" w:space="0" w:color="auto"/>
        <w:right w:val="none" w:sz="0" w:space="0" w:color="auto"/>
      </w:divBdr>
    </w:div>
    <w:div w:id="1086850734">
      <w:bodyDiv w:val="1"/>
      <w:marLeft w:val="0"/>
      <w:marRight w:val="0"/>
      <w:marTop w:val="0"/>
      <w:marBottom w:val="0"/>
      <w:divBdr>
        <w:top w:val="none" w:sz="0" w:space="0" w:color="auto"/>
        <w:left w:val="none" w:sz="0" w:space="0" w:color="auto"/>
        <w:bottom w:val="none" w:sz="0" w:space="0" w:color="auto"/>
        <w:right w:val="none" w:sz="0" w:space="0" w:color="auto"/>
      </w:divBdr>
      <w:divsChild>
        <w:div w:id="1205943338">
          <w:marLeft w:val="547"/>
          <w:marRight w:val="0"/>
          <w:marTop w:val="200"/>
          <w:marBottom w:val="0"/>
          <w:divBdr>
            <w:top w:val="none" w:sz="0" w:space="0" w:color="auto"/>
            <w:left w:val="none" w:sz="0" w:space="0" w:color="auto"/>
            <w:bottom w:val="none" w:sz="0" w:space="0" w:color="auto"/>
            <w:right w:val="none" w:sz="0" w:space="0" w:color="auto"/>
          </w:divBdr>
        </w:div>
        <w:div w:id="39481429">
          <w:marLeft w:val="547"/>
          <w:marRight w:val="0"/>
          <w:marTop w:val="200"/>
          <w:marBottom w:val="0"/>
          <w:divBdr>
            <w:top w:val="none" w:sz="0" w:space="0" w:color="auto"/>
            <w:left w:val="none" w:sz="0" w:space="0" w:color="auto"/>
            <w:bottom w:val="none" w:sz="0" w:space="0" w:color="auto"/>
            <w:right w:val="none" w:sz="0" w:space="0" w:color="auto"/>
          </w:divBdr>
        </w:div>
        <w:div w:id="1496385367">
          <w:marLeft w:val="547"/>
          <w:marRight w:val="0"/>
          <w:marTop w:val="200"/>
          <w:marBottom w:val="0"/>
          <w:divBdr>
            <w:top w:val="none" w:sz="0" w:space="0" w:color="auto"/>
            <w:left w:val="none" w:sz="0" w:space="0" w:color="auto"/>
            <w:bottom w:val="none" w:sz="0" w:space="0" w:color="auto"/>
            <w:right w:val="none" w:sz="0" w:space="0" w:color="auto"/>
          </w:divBdr>
        </w:div>
        <w:div w:id="782459345">
          <w:marLeft w:val="547"/>
          <w:marRight w:val="0"/>
          <w:marTop w:val="200"/>
          <w:marBottom w:val="0"/>
          <w:divBdr>
            <w:top w:val="none" w:sz="0" w:space="0" w:color="auto"/>
            <w:left w:val="none" w:sz="0" w:space="0" w:color="auto"/>
            <w:bottom w:val="none" w:sz="0" w:space="0" w:color="auto"/>
            <w:right w:val="none" w:sz="0" w:space="0" w:color="auto"/>
          </w:divBdr>
        </w:div>
        <w:div w:id="1823351487">
          <w:marLeft w:val="547"/>
          <w:marRight w:val="0"/>
          <w:marTop w:val="200"/>
          <w:marBottom w:val="0"/>
          <w:divBdr>
            <w:top w:val="none" w:sz="0" w:space="0" w:color="auto"/>
            <w:left w:val="none" w:sz="0" w:space="0" w:color="auto"/>
            <w:bottom w:val="none" w:sz="0" w:space="0" w:color="auto"/>
            <w:right w:val="none" w:sz="0" w:space="0" w:color="auto"/>
          </w:divBdr>
        </w:div>
        <w:div w:id="673651536">
          <w:marLeft w:val="547"/>
          <w:marRight w:val="0"/>
          <w:marTop w:val="200"/>
          <w:marBottom w:val="0"/>
          <w:divBdr>
            <w:top w:val="none" w:sz="0" w:space="0" w:color="auto"/>
            <w:left w:val="none" w:sz="0" w:space="0" w:color="auto"/>
            <w:bottom w:val="none" w:sz="0" w:space="0" w:color="auto"/>
            <w:right w:val="none" w:sz="0" w:space="0" w:color="auto"/>
          </w:divBdr>
        </w:div>
        <w:div w:id="1957829836">
          <w:marLeft w:val="547"/>
          <w:marRight w:val="0"/>
          <w:marTop w:val="200"/>
          <w:marBottom w:val="0"/>
          <w:divBdr>
            <w:top w:val="none" w:sz="0" w:space="0" w:color="auto"/>
            <w:left w:val="none" w:sz="0" w:space="0" w:color="auto"/>
            <w:bottom w:val="none" w:sz="0" w:space="0" w:color="auto"/>
            <w:right w:val="none" w:sz="0" w:space="0" w:color="auto"/>
          </w:divBdr>
        </w:div>
      </w:divsChild>
    </w:div>
    <w:div w:id="1285625053">
      <w:bodyDiv w:val="1"/>
      <w:marLeft w:val="0"/>
      <w:marRight w:val="0"/>
      <w:marTop w:val="0"/>
      <w:marBottom w:val="0"/>
      <w:divBdr>
        <w:top w:val="none" w:sz="0" w:space="0" w:color="auto"/>
        <w:left w:val="none" w:sz="0" w:space="0" w:color="auto"/>
        <w:bottom w:val="none" w:sz="0" w:space="0" w:color="auto"/>
        <w:right w:val="none" w:sz="0" w:space="0" w:color="auto"/>
      </w:divBdr>
    </w:div>
    <w:div w:id="1457020932">
      <w:bodyDiv w:val="1"/>
      <w:marLeft w:val="0"/>
      <w:marRight w:val="0"/>
      <w:marTop w:val="0"/>
      <w:marBottom w:val="0"/>
      <w:divBdr>
        <w:top w:val="none" w:sz="0" w:space="0" w:color="auto"/>
        <w:left w:val="none" w:sz="0" w:space="0" w:color="auto"/>
        <w:bottom w:val="none" w:sz="0" w:space="0" w:color="auto"/>
        <w:right w:val="none" w:sz="0" w:space="0" w:color="auto"/>
      </w:divBdr>
    </w:div>
    <w:div w:id="1805811422">
      <w:bodyDiv w:val="1"/>
      <w:marLeft w:val="0"/>
      <w:marRight w:val="0"/>
      <w:marTop w:val="0"/>
      <w:marBottom w:val="0"/>
      <w:divBdr>
        <w:top w:val="none" w:sz="0" w:space="0" w:color="auto"/>
        <w:left w:val="none" w:sz="0" w:space="0" w:color="auto"/>
        <w:bottom w:val="none" w:sz="0" w:space="0" w:color="auto"/>
        <w:right w:val="none" w:sz="0" w:space="0" w:color="auto"/>
      </w:divBdr>
      <w:divsChild>
        <w:div w:id="236014791">
          <w:marLeft w:val="446"/>
          <w:marRight w:val="0"/>
          <w:marTop w:val="0"/>
          <w:marBottom w:val="0"/>
          <w:divBdr>
            <w:top w:val="none" w:sz="0" w:space="0" w:color="auto"/>
            <w:left w:val="none" w:sz="0" w:space="0" w:color="auto"/>
            <w:bottom w:val="none" w:sz="0" w:space="0" w:color="auto"/>
            <w:right w:val="none" w:sz="0" w:space="0" w:color="auto"/>
          </w:divBdr>
        </w:div>
        <w:div w:id="1521433358">
          <w:marLeft w:val="446"/>
          <w:marRight w:val="0"/>
          <w:marTop w:val="0"/>
          <w:marBottom w:val="0"/>
          <w:divBdr>
            <w:top w:val="none" w:sz="0" w:space="0" w:color="auto"/>
            <w:left w:val="none" w:sz="0" w:space="0" w:color="auto"/>
            <w:bottom w:val="none" w:sz="0" w:space="0" w:color="auto"/>
            <w:right w:val="none" w:sz="0" w:space="0" w:color="auto"/>
          </w:divBdr>
        </w:div>
        <w:div w:id="2054889877">
          <w:marLeft w:val="446"/>
          <w:marRight w:val="0"/>
          <w:marTop w:val="0"/>
          <w:marBottom w:val="0"/>
          <w:divBdr>
            <w:top w:val="none" w:sz="0" w:space="0" w:color="auto"/>
            <w:left w:val="none" w:sz="0" w:space="0" w:color="auto"/>
            <w:bottom w:val="none" w:sz="0" w:space="0" w:color="auto"/>
            <w:right w:val="none" w:sz="0" w:space="0" w:color="auto"/>
          </w:divBdr>
        </w:div>
      </w:divsChild>
    </w:div>
    <w:div w:id="1919822012">
      <w:bodyDiv w:val="1"/>
      <w:marLeft w:val="0"/>
      <w:marRight w:val="0"/>
      <w:marTop w:val="0"/>
      <w:marBottom w:val="0"/>
      <w:divBdr>
        <w:top w:val="none" w:sz="0" w:space="0" w:color="auto"/>
        <w:left w:val="none" w:sz="0" w:space="0" w:color="auto"/>
        <w:bottom w:val="none" w:sz="0" w:space="0" w:color="auto"/>
        <w:right w:val="none" w:sz="0" w:space="0" w:color="auto"/>
      </w:divBdr>
    </w:div>
    <w:div w:id="1972203269">
      <w:bodyDiv w:val="1"/>
      <w:marLeft w:val="0"/>
      <w:marRight w:val="0"/>
      <w:marTop w:val="0"/>
      <w:marBottom w:val="0"/>
      <w:divBdr>
        <w:top w:val="none" w:sz="0" w:space="0" w:color="auto"/>
        <w:left w:val="none" w:sz="0" w:space="0" w:color="auto"/>
        <w:bottom w:val="none" w:sz="0" w:space="0" w:color="auto"/>
        <w:right w:val="none" w:sz="0" w:space="0" w:color="auto"/>
      </w:divBdr>
      <w:divsChild>
        <w:div w:id="1570574234">
          <w:marLeft w:val="0"/>
          <w:marRight w:val="0"/>
          <w:marTop w:val="0"/>
          <w:marBottom w:val="0"/>
          <w:divBdr>
            <w:top w:val="none" w:sz="0" w:space="0" w:color="auto"/>
            <w:left w:val="none" w:sz="0" w:space="0" w:color="auto"/>
            <w:bottom w:val="none" w:sz="0" w:space="0" w:color="auto"/>
            <w:right w:val="none" w:sz="0" w:space="0" w:color="auto"/>
          </w:divBdr>
        </w:div>
        <w:div w:id="349456770">
          <w:marLeft w:val="0"/>
          <w:marRight w:val="0"/>
          <w:marTop w:val="0"/>
          <w:marBottom w:val="0"/>
          <w:divBdr>
            <w:top w:val="none" w:sz="0" w:space="0" w:color="auto"/>
            <w:left w:val="none" w:sz="0" w:space="0" w:color="auto"/>
            <w:bottom w:val="none" w:sz="0" w:space="0" w:color="auto"/>
            <w:right w:val="none" w:sz="0" w:space="0" w:color="auto"/>
          </w:divBdr>
        </w:div>
        <w:div w:id="302272839">
          <w:marLeft w:val="0"/>
          <w:marRight w:val="0"/>
          <w:marTop w:val="0"/>
          <w:marBottom w:val="0"/>
          <w:divBdr>
            <w:top w:val="none" w:sz="0" w:space="0" w:color="auto"/>
            <w:left w:val="none" w:sz="0" w:space="0" w:color="auto"/>
            <w:bottom w:val="none" w:sz="0" w:space="0" w:color="auto"/>
            <w:right w:val="none" w:sz="0" w:space="0" w:color="auto"/>
          </w:divBdr>
        </w:div>
        <w:div w:id="962806424">
          <w:marLeft w:val="0"/>
          <w:marRight w:val="0"/>
          <w:marTop w:val="0"/>
          <w:marBottom w:val="0"/>
          <w:divBdr>
            <w:top w:val="none" w:sz="0" w:space="0" w:color="auto"/>
            <w:left w:val="none" w:sz="0" w:space="0" w:color="auto"/>
            <w:bottom w:val="none" w:sz="0" w:space="0" w:color="auto"/>
            <w:right w:val="none" w:sz="0" w:space="0" w:color="auto"/>
          </w:divBdr>
        </w:div>
        <w:div w:id="1741903861">
          <w:marLeft w:val="0"/>
          <w:marRight w:val="0"/>
          <w:marTop w:val="0"/>
          <w:marBottom w:val="0"/>
          <w:divBdr>
            <w:top w:val="none" w:sz="0" w:space="0" w:color="auto"/>
            <w:left w:val="none" w:sz="0" w:space="0" w:color="auto"/>
            <w:bottom w:val="none" w:sz="0" w:space="0" w:color="auto"/>
            <w:right w:val="none" w:sz="0" w:space="0" w:color="auto"/>
          </w:divBdr>
        </w:div>
        <w:div w:id="44331400">
          <w:marLeft w:val="0"/>
          <w:marRight w:val="0"/>
          <w:marTop w:val="0"/>
          <w:marBottom w:val="0"/>
          <w:divBdr>
            <w:top w:val="none" w:sz="0" w:space="0" w:color="auto"/>
            <w:left w:val="none" w:sz="0" w:space="0" w:color="auto"/>
            <w:bottom w:val="none" w:sz="0" w:space="0" w:color="auto"/>
            <w:right w:val="none" w:sz="0" w:space="0" w:color="auto"/>
          </w:divBdr>
        </w:div>
        <w:div w:id="713503540">
          <w:marLeft w:val="0"/>
          <w:marRight w:val="0"/>
          <w:marTop w:val="0"/>
          <w:marBottom w:val="0"/>
          <w:divBdr>
            <w:top w:val="none" w:sz="0" w:space="0" w:color="auto"/>
            <w:left w:val="none" w:sz="0" w:space="0" w:color="auto"/>
            <w:bottom w:val="none" w:sz="0" w:space="0" w:color="auto"/>
            <w:right w:val="none" w:sz="0" w:space="0" w:color="auto"/>
          </w:divBdr>
        </w:div>
        <w:div w:id="1478037801">
          <w:marLeft w:val="0"/>
          <w:marRight w:val="0"/>
          <w:marTop w:val="0"/>
          <w:marBottom w:val="0"/>
          <w:divBdr>
            <w:top w:val="none" w:sz="0" w:space="0" w:color="auto"/>
            <w:left w:val="none" w:sz="0" w:space="0" w:color="auto"/>
            <w:bottom w:val="none" w:sz="0" w:space="0" w:color="auto"/>
            <w:right w:val="none" w:sz="0" w:space="0" w:color="auto"/>
          </w:divBdr>
        </w:div>
        <w:div w:id="1707560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uk/guidance/charity-trustee-whats-involve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D91473"/>
      </a:lt1>
      <a:dk2>
        <a:srgbClr val="FFC709"/>
      </a:dk2>
      <a:lt2>
        <a:srgbClr val="5E2E86"/>
      </a:lt2>
      <a:accent1>
        <a:srgbClr val="005DA4"/>
      </a:accent1>
      <a:accent2>
        <a:srgbClr val="00A9CE"/>
      </a:accent2>
      <a:accent3>
        <a:srgbClr val="000000"/>
      </a:accent3>
      <a:accent4>
        <a:srgbClr val="FFFFFF"/>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80BF5974F4AF4BB66D0895E4EE3363" ma:contentTypeVersion="14" ma:contentTypeDescription="Create a new document." ma:contentTypeScope="" ma:versionID="4a8cd0a97acd2415b9a62140d5477325">
  <xsd:schema xmlns:xsd="http://www.w3.org/2001/XMLSchema" xmlns:xs="http://www.w3.org/2001/XMLSchema" xmlns:p="http://schemas.microsoft.com/office/2006/metadata/properties" xmlns:ns2="4d58a525-d305-43bf-9ea9-d60cc1cba774" xmlns:ns3="bfdc451a-20ee-435c-b5a9-ae41305c95c1" targetNamespace="http://schemas.microsoft.com/office/2006/metadata/properties" ma:root="true" ma:fieldsID="488b659dd83024811c6893ed8c0392f7" ns2:_="" ns3:_="">
    <xsd:import namespace="4d58a525-d305-43bf-9ea9-d60cc1cba774"/>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8a525-d305-43bf-9ea9-d60cc1cba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6ECD6C-5251-4916-8079-D35C1B08B15F}">
  <ds:schemaRefs>
    <ds:schemaRef ds:uri="http://schemas.openxmlformats.org/officeDocument/2006/bibliography"/>
  </ds:schemaRefs>
</ds:datastoreItem>
</file>

<file path=customXml/itemProps2.xml><?xml version="1.0" encoding="utf-8"?>
<ds:datastoreItem xmlns:ds="http://schemas.openxmlformats.org/officeDocument/2006/customXml" ds:itemID="{6586FC61-4762-4FD6-9637-5CA177B564D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fdc451a-20ee-435c-b5a9-ae41305c95c1"/>
    <ds:schemaRef ds:uri="4d58a525-d305-43bf-9ea9-d60cc1cba774"/>
    <ds:schemaRef ds:uri="http://www.w3.org/XML/1998/namespace"/>
    <ds:schemaRef ds:uri="http://purl.org/dc/dcmitype/"/>
  </ds:schemaRefs>
</ds:datastoreItem>
</file>

<file path=customXml/itemProps3.xml><?xml version="1.0" encoding="utf-8"?>
<ds:datastoreItem xmlns:ds="http://schemas.openxmlformats.org/officeDocument/2006/customXml" ds:itemID="{9CB8F5D0-D42F-4E29-B7B2-5891AEFDBC83}">
  <ds:schemaRefs>
    <ds:schemaRef ds:uri="http://schemas.microsoft.com/sharepoint/v3/contenttype/forms"/>
  </ds:schemaRefs>
</ds:datastoreItem>
</file>

<file path=customXml/itemProps4.xml><?xml version="1.0" encoding="utf-8"?>
<ds:datastoreItem xmlns:ds="http://schemas.openxmlformats.org/officeDocument/2006/customXml" ds:itemID="{A6582BA7-9502-41BB-9AE5-E1F940F9F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8a525-d305-43bf-9ea9-d60cc1cba774"/>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1455</Words>
  <Characters>8295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G</dc:creator>
  <cp:lastModifiedBy>ron jarman</cp:lastModifiedBy>
  <cp:revision>15</cp:revision>
  <cp:lastPrinted>2020-07-14T13:40:00Z</cp:lastPrinted>
  <dcterms:created xsi:type="dcterms:W3CDTF">2025-01-18T10:01:00Z</dcterms:created>
  <dcterms:modified xsi:type="dcterms:W3CDTF">2025-01-20T11:19:00Z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0x0101005880BF5974F4AF4BB66D0895E4EE3363</vt:lpwstr>
  </property>
  <property fmtid="{D5CDD505-2E9C-101B-9397-08002B2CF9AE}" pid="3" name="Order">
    <vt:r8>202500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